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210E0410" w:rsidP="0A8EB761" w:rsidRDefault="210E0410" w14:paraId="3E33F875" w14:textId="220DFB30">
      <w:pPr>
        <w:jc w:val="center"/>
      </w:pPr>
      <w:r w:rsidRPr="0A8EB761" w:rsidR="210E0410">
        <w:rPr>
          <w:rFonts w:ascii="Arial" w:hAnsi="Arial" w:eastAsia="Arial" w:cs="Arial"/>
          <w:b w:val="1"/>
          <w:bCs w:val="1"/>
          <w:sz w:val="22"/>
          <w:szCs w:val="22"/>
        </w:rPr>
        <w:t>PLAN DE LEÇON</w:t>
      </w:r>
    </w:p>
    <w:tbl>
      <w:tblPr>
        <w:tblpPr w:leftFromText="180" w:rightFromText="180" w:vertAnchor="text" w:horzAnchor="margin" w:tblpXSpec="center" w:tblpY="721"/>
        <w:tblW w:w="10208" w:type="dxa"/>
        <w:tblBorders>
          <w:top w:val="nil"/>
          <w:left w:val="nil"/>
          <w:bottom w:val="nil"/>
          <w:right w:val="nil"/>
        </w:tblBorders>
        <w:tblLook w:val="0000" w:firstRow="0" w:lastRow="0" w:firstColumn="0" w:lastColumn="0" w:noHBand="0" w:noVBand="0"/>
      </w:tblPr>
      <w:tblGrid>
        <w:gridCol w:w="1030"/>
        <w:gridCol w:w="1624"/>
        <w:gridCol w:w="2875"/>
        <w:gridCol w:w="2868"/>
        <w:gridCol w:w="939"/>
        <w:gridCol w:w="872"/>
      </w:tblGrid>
      <w:tr w:rsidRPr="00EB152A" w:rsidR="00A16B3C" w:rsidTr="7C4576CF" w14:paraId="6D078301" w14:textId="77777777">
        <w:trPr>
          <w:trHeight w:val="265"/>
        </w:trPr>
        <w:tc>
          <w:tcPr>
            <w:tcW w:w="2654" w:type="dxa"/>
            <w:gridSpan w:val="2"/>
            <w:tcBorders>
              <w:top w:val="single" w:color="000000" w:themeColor="text1" w:sz="24" w:space="0"/>
              <w:bottom w:val="single" w:color="000000" w:themeColor="text1" w:sz="6" w:space="0"/>
            </w:tcBorders>
            <w:vAlign w:val="center"/>
          </w:tcPr>
          <w:p w:rsidRPr="00EB152A" w:rsidR="00FF4979" w:rsidP="4BB6808A" w:rsidRDefault="4D5B789B" w14:paraId="4C1CBD1A" w14:textId="23EF465C">
            <w:pPr>
              <w:pStyle w:val="Default"/>
              <w:rPr>
                <w:rFonts w:eastAsia="Arial"/>
                <w:sz w:val="22"/>
                <w:szCs w:val="22"/>
                <w:lang w:val="fr-CA"/>
              </w:rPr>
            </w:pPr>
            <w:r w:rsidRPr="00EB152A">
              <w:rPr>
                <w:rFonts w:eastAsia="Arial"/>
                <w:color w:val="auto"/>
                <w:sz w:val="22"/>
                <w:szCs w:val="22"/>
                <w:lang w:val="fr-CA"/>
              </w:rPr>
              <w:t>O</w:t>
            </w:r>
            <w:r w:rsidRPr="00EB152A" w:rsidR="34D10E4B">
              <w:rPr>
                <w:rFonts w:eastAsia="Arial"/>
                <w:color w:val="auto"/>
                <w:sz w:val="22"/>
                <w:szCs w:val="22"/>
                <w:lang w:val="fr-CA"/>
              </w:rPr>
              <w:t>COM</w:t>
            </w:r>
            <w:r w:rsidRPr="00EB152A" w:rsidR="00FF4979">
              <w:rPr>
                <w:rFonts w:eastAsia="Arial"/>
                <w:color w:val="auto"/>
                <w:sz w:val="22"/>
                <w:szCs w:val="22"/>
                <w:lang w:val="fr-CA"/>
              </w:rPr>
              <w:t xml:space="preserve">#: </w:t>
            </w:r>
            <w:r w:rsidRPr="00EB152A" w:rsidR="00F82E06">
              <w:rPr>
                <w:rFonts w:eastAsia="Arial"/>
                <w:color w:val="auto"/>
                <w:sz w:val="22"/>
                <w:szCs w:val="22"/>
                <w:lang w:val="fr-CA"/>
              </w:rPr>
              <w:t>C321.01</w:t>
            </w:r>
          </w:p>
        </w:tc>
        <w:tc>
          <w:tcPr>
            <w:tcW w:w="7554" w:type="dxa"/>
            <w:gridSpan w:val="4"/>
            <w:tcBorders>
              <w:top w:val="single" w:color="000000" w:themeColor="text1" w:sz="24" w:space="0"/>
              <w:bottom w:val="single" w:color="000000" w:themeColor="text1" w:sz="6" w:space="0"/>
            </w:tcBorders>
            <w:vAlign w:val="center"/>
          </w:tcPr>
          <w:p w:rsidRPr="00EB152A" w:rsidR="00FF4979" w:rsidP="4BB6808A" w:rsidRDefault="00FF4979" w14:paraId="058F7EFE" w14:textId="0E9B69D3">
            <w:pPr>
              <w:pStyle w:val="Default"/>
              <w:ind w:left="1918" w:hanging="1918"/>
              <w:rPr>
                <w:rFonts w:eastAsia="Arial"/>
                <w:color w:val="auto"/>
                <w:sz w:val="22"/>
                <w:szCs w:val="22"/>
                <w:lang w:val="fr-CA"/>
              </w:rPr>
            </w:pPr>
            <w:r w:rsidRPr="00EB152A">
              <w:rPr>
                <w:rFonts w:eastAsia="Arial"/>
                <w:color w:val="auto"/>
                <w:sz w:val="22"/>
                <w:szCs w:val="22"/>
                <w:lang w:val="fr-CA"/>
              </w:rPr>
              <w:t>Ti</w:t>
            </w:r>
            <w:r w:rsidRPr="00EB152A" w:rsidR="2AEC8D2F">
              <w:rPr>
                <w:rFonts w:eastAsia="Arial"/>
                <w:color w:val="auto"/>
                <w:sz w:val="22"/>
                <w:szCs w:val="22"/>
                <w:lang w:val="fr-CA"/>
              </w:rPr>
              <w:t>tre du OCOM:</w:t>
            </w:r>
            <w:r w:rsidRPr="00EB152A" w:rsidR="00B35542">
              <w:rPr>
                <w:rFonts w:eastAsia="Arial"/>
                <w:color w:val="auto"/>
                <w:sz w:val="22"/>
                <w:szCs w:val="22"/>
                <w:lang w:val="fr-CA"/>
              </w:rPr>
              <w:t xml:space="preserve"> </w:t>
            </w:r>
            <w:r w:rsidRPr="00EB152A" w:rsidR="007054EA">
              <w:rPr>
                <w:rFonts w:eastAsia="Arial"/>
                <w:sz w:val="22"/>
                <w:szCs w:val="22"/>
                <w:lang w:val="fr-CA"/>
              </w:rPr>
              <w:t xml:space="preserve"> </w:t>
            </w:r>
            <w:r w:rsidRPr="00EB152A" w:rsidR="00F82E06">
              <w:rPr>
                <w:rFonts w:eastAsia="Arial"/>
                <w:color w:val="auto"/>
                <w:sz w:val="22"/>
                <w:szCs w:val="22"/>
                <w:lang w:val="fr-CA"/>
              </w:rPr>
              <w:t xml:space="preserve"> Identifier les méthodes d’élimination des déchets en campagne</w:t>
            </w:r>
          </w:p>
        </w:tc>
      </w:tr>
      <w:tr w:rsidRPr="00EB152A" w:rsidR="00A16B3C" w:rsidTr="7C4576CF" w14:paraId="430BF62D" w14:textId="77777777">
        <w:trPr>
          <w:trHeight w:val="224"/>
        </w:trPr>
        <w:tc>
          <w:tcPr>
            <w:tcW w:w="2654" w:type="dxa"/>
            <w:gridSpan w:val="2"/>
            <w:tcBorders>
              <w:top w:val="single" w:color="000000" w:themeColor="text1" w:sz="6" w:space="0"/>
              <w:bottom w:val="single" w:color="000000" w:themeColor="text1" w:sz="19" w:space="0"/>
            </w:tcBorders>
          </w:tcPr>
          <w:p w:rsidRPr="00EB152A" w:rsidR="00FF4979" w:rsidP="4BB6808A" w:rsidRDefault="00FF4979" w14:paraId="5439A80F" w14:textId="77777777">
            <w:pPr>
              <w:pStyle w:val="Default"/>
              <w:rPr>
                <w:rFonts w:eastAsia="Arial"/>
                <w:color w:val="auto"/>
                <w:sz w:val="22"/>
                <w:szCs w:val="22"/>
                <w:lang w:val="fr-CA"/>
              </w:rPr>
            </w:pPr>
            <w:r w:rsidRPr="00EB152A">
              <w:rPr>
                <w:rFonts w:eastAsia="Arial"/>
                <w:color w:val="auto"/>
                <w:sz w:val="22"/>
                <w:szCs w:val="22"/>
                <w:lang w:val="fr-CA"/>
              </w:rPr>
              <w:t>I</w:t>
            </w:r>
            <w:r w:rsidRPr="00EB152A" w:rsidR="00F664FE">
              <w:rPr>
                <w:rFonts w:eastAsia="Arial"/>
                <w:color w:val="auto"/>
                <w:sz w:val="22"/>
                <w:szCs w:val="22"/>
                <w:lang w:val="fr-CA"/>
              </w:rPr>
              <w:t>nstructeur</w:t>
            </w:r>
            <w:r w:rsidRPr="00EB152A">
              <w:rPr>
                <w:rFonts w:eastAsia="Arial"/>
                <w:color w:val="auto"/>
                <w:sz w:val="22"/>
                <w:szCs w:val="22"/>
                <w:lang w:val="fr-CA"/>
              </w:rPr>
              <w:t xml:space="preserve">: </w:t>
            </w:r>
          </w:p>
        </w:tc>
        <w:tc>
          <w:tcPr>
            <w:tcW w:w="2875" w:type="dxa"/>
            <w:tcBorders>
              <w:top w:val="single" w:color="000000" w:themeColor="text1" w:sz="6" w:space="0"/>
              <w:bottom w:val="single" w:color="000000" w:themeColor="text1" w:sz="24" w:space="0"/>
            </w:tcBorders>
          </w:tcPr>
          <w:p w:rsidRPr="00EB152A" w:rsidR="0017331D" w:rsidP="4BB6808A" w:rsidRDefault="00FF4979" w14:paraId="42F13A77" w14:textId="77777777">
            <w:pPr>
              <w:pStyle w:val="Default"/>
              <w:rPr>
                <w:rFonts w:eastAsia="Arial"/>
                <w:color w:val="auto"/>
                <w:sz w:val="22"/>
                <w:szCs w:val="22"/>
                <w:lang w:val="fr-CA"/>
              </w:rPr>
            </w:pPr>
            <w:r w:rsidRPr="00EB152A">
              <w:rPr>
                <w:rFonts w:eastAsia="Arial"/>
                <w:color w:val="auto"/>
                <w:sz w:val="22"/>
                <w:szCs w:val="22"/>
                <w:lang w:val="fr-CA"/>
              </w:rPr>
              <w:t>L</w:t>
            </w:r>
            <w:r w:rsidRPr="00EB152A" w:rsidR="00F664FE">
              <w:rPr>
                <w:rFonts w:eastAsia="Arial"/>
                <w:color w:val="auto"/>
                <w:sz w:val="22"/>
                <w:szCs w:val="22"/>
                <w:lang w:val="fr-CA"/>
              </w:rPr>
              <w:t>ieu</w:t>
            </w:r>
            <w:r w:rsidRPr="00EB152A">
              <w:rPr>
                <w:rFonts w:eastAsia="Arial"/>
                <w:color w:val="auto"/>
                <w:sz w:val="22"/>
                <w:szCs w:val="22"/>
                <w:lang w:val="fr-CA"/>
              </w:rPr>
              <w:t xml:space="preserve">: </w:t>
            </w:r>
          </w:p>
        </w:tc>
        <w:tc>
          <w:tcPr>
            <w:tcW w:w="3807" w:type="dxa"/>
            <w:gridSpan w:val="2"/>
            <w:tcBorders>
              <w:top w:val="single" w:color="000000" w:themeColor="text1" w:sz="6" w:space="0"/>
              <w:bottom w:val="single" w:color="000000" w:themeColor="text1" w:sz="24" w:space="0"/>
            </w:tcBorders>
          </w:tcPr>
          <w:p w:rsidRPr="00EB152A" w:rsidR="00FF4979" w:rsidP="4BB6808A" w:rsidRDefault="00F664FE" w14:paraId="3B5CBA1A" w14:textId="71B7A0A2">
            <w:pPr>
              <w:pStyle w:val="Default"/>
              <w:jc w:val="right"/>
              <w:rPr>
                <w:rFonts w:eastAsia="Arial"/>
                <w:color w:val="auto"/>
                <w:sz w:val="22"/>
                <w:szCs w:val="22"/>
                <w:lang w:val="fr-CA"/>
              </w:rPr>
            </w:pPr>
            <w:r w:rsidRPr="00EB152A">
              <w:rPr>
                <w:rFonts w:eastAsia="Arial"/>
                <w:color w:val="auto"/>
                <w:sz w:val="22"/>
                <w:szCs w:val="22"/>
                <w:lang w:val="fr-CA"/>
              </w:rPr>
              <w:t>Durée totale</w:t>
            </w:r>
            <w:r w:rsidRPr="00EB152A" w:rsidR="00FF4979">
              <w:rPr>
                <w:rFonts w:eastAsia="Arial"/>
                <w:color w:val="auto"/>
                <w:sz w:val="22"/>
                <w:szCs w:val="22"/>
                <w:lang w:val="fr-CA"/>
              </w:rPr>
              <w:t>:</w:t>
            </w:r>
          </w:p>
        </w:tc>
        <w:tc>
          <w:tcPr>
            <w:tcW w:w="872" w:type="dxa"/>
            <w:tcBorders>
              <w:top w:val="single" w:color="000000" w:themeColor="text1" w:sz="6" w:space="0"/>
              <w:bottom w:val="single" w:color="000000" w:themeColor="text1" w:sz="24" w:space="0"/>
            </w:tcBorders>
          </w:tcPr>
          <w:p w:rsidRPr="00EB152A" w:rsidR="00FF4979" w:rsidP="006317DC" w:rsidRDefault="00F82E06" w14:paraId="6F5C4D3C" w14:textId="6803B806">
            <w:pPr>
              <w:pStyle w:val="Default"/>
              <w:jc w:val="center"/>
              <w:rPr>
                <w:color w:val="auto"/>
                <w:sz w:val="22"/>
                <w:szCs w:val="22"/>
                <w:lang w:val="fr-CA"/>
              </w:rPr>
            </w:pPr>
            <w:r w:rsidRPr="00EB152A">
              <w:rPr>
                <w:color w:val="auto"/>
                <w:sz w:val="22"/>
                <w:szCs w:val="22"/>
                <w:lang w:val="fr-CA"/>
              </w:rPr>
              <w:t>30</w:t>
            </w:r>
            <w:r w:rsidR="000E729A">
              <w:rPr>
                <w:color w:val="auto"/>
                <w:sz w:val="22"/>
                <w:szCs w:val="22"/>
                <w:lang w:val="fr-CA"/>
              </w:rPr>
              <w:t xml:space="preserve"> min</w:t>
            </w:r>
          </w:p>
        </w:tc>
      </w:tr>
      <w:tr w:rsidRPr="00EB152A" w:rsidR="00A16B3C" w:rsidTr="7C4576CF" w14:paraId="4490B4A4" w14:textId="77777777">
        <w:trPr>
          <w:trHeight w:val="265"/>
        </w:trPr>
        <w:tc>
          <w:tcPr>
            <w:tcW w:w="1030" w:type="dxa"/>
            <w:tcBorders>
              <w:top w:val="single" w:color="000000" w:themeColor="text1" w:sz="24" w:space="0"/>
              <w:bottom w:val="single" w:color="000000" w:themeColor="text1" w:sz="6" w:space="0"/>
              <w:right w:val="single" w:color="000000" w:themeColor="text1" w:sz="6" w:space="0"/>
            </w:tcBorders>
            <w:vAlign w:val="center"/>
          </w:tcPr>
          <w:p w:rsidRPr="00EB152A" w:rsidR="003A0578" w:rsidP="4BB6808A" w:rsidRDefault="003A0578" w14:paraId="3CEFEE18" w14:textId="77777777">
            <w:pPr>
              <w:pStyle w:val="Default"/>
              <w:rPr>
                <w:rFonts w:eastAsia="Arial"/>
                <w:color w:val="auto"/>
                <w:sz w:val="22"/>
                <w:szCs w:val="22"/>
                <w:lang w:val="fr-CA"/>
              </w:rPr>
            </w:pPr>
            <w:r w:rsidRPr="00EB152A">
              <w:rPr>
                <w:rFonts w:eastAsia="Arial"/>
                <w:color w:val="auto"/>
                <w:sz w:val="22"/>
                <w:szCs w:val="22"/>
                <w:lang w:val="fr-CA"/>
              </w:rPr>
              <w:t xml:space="preserve">TEMPS </w:t>
            </w:r>
          </w:p>
        </w:tc>
        <w:tc>
          <w:tcPr>
            <w:tcW w:w="7367" w:type="dxa"/>
            <w:gridSpan w:val="3"/>
            <w:tcBorders>
              <w:top w:val="single" w:color="000000" w:themeColor="text1" w:sz="24" w:space="0"/>
              <w:left w:val="single" w:color="000000" w:themeColor="text1" w:sz="6" w:space="0"/>
              <w:bottom w:val="single" w:color="000000" w:themeColor="text1" w:sz="6" w:space="0"/>
              <w:right w:val="single" w:color="000000" w:themeColor="text1" w:sz="6" w:space="0"/>
            </w:tcBorders>
            <w:vAlign w:val="center"/>
          </w:tcPr>
          <w:p w:rsidRPr="00EB152A" w:rsidR="003A0578" w:rsidP="4BB6808A" w:rsidRDefault="003A0578" w14:paraId="5B8DEF13" w14:textId="77777777">
            <w:pPr>
              <w:pStyle w:val="Default"/>
              <w:jc w:val="center"/>
              <w:rPr>
                <w:rFonts w:eastAsia="Arial"/>
                <w:color w:val="auto"/>
                <w:sz w:val="22"/>
                <w:szCs w:val="22"/>
                <w:lang w:val="fr-CA"/>
              </w:rPr>
            </w:pPr>
            <w:r w:rsidRPr="00EB152A">
              <w:rPr>
                <w:rFonts w:eastAsia="Arial"/>
                <w:b/>
                <w:bCs/>
                <w:color w:val="auto"/>
                <w:sz w:val="22"/>
                <w:szCs w:val="22"/>
                <w:lang w:val="fr-CA"/>
              </w:rPr>
              <w:t>RÉVISION</w:t>
            </w:r>
          </w:p>
        </w:tc>
        <w:tc>
          <w:tcPr>
            <w:tcW w:w="1811" w:type="dxa"/>
            <w:gridSpan w:val="2"/>
            <w:tcBorders>
              <w:top w:val="single" w:color="000000" w:themeColor="text1" w:sz="24" w:space="0"/>
              <w:left w:val="single" w:color="000000" w:themeColor="text1" w:sz="6" w:space="0"/>
              <w:bottom w:val="single" w:color="000000" w:themeColor="text1" w:sz="6" w:space="0"/>
            </w:tcBorders>
            <w:vAlign w:val="center"/>
          </w:tcPr>
          <w:p w:rsidRPr="00EB152A" w:rsidR="003A0578" w:rsidP="006317DC" w:rsidRDefault="003A0578" w14:paraId="6F199C5E" w14:textId="77777777">
            <w:pPr>
              <w:pStyle w:val="Default"/>
              <w:jc w:val="right"/>
              <w:rPr>
                <w:color w:val="auto"/>
                <w:sz w:val="22"/>
                <w:szCs w:val="22"/>
                <w:lang w:val="fr-CA"/>
              </w:rPr>
            </w:pPr>
            <w:r w:rsidRPr="00EB152A">
              <w:rPr>
                <w:color w:val="auto"/>
                <w:sz w:val="22"/>
                <w:szCs w:val="22"/>
                <w:lang w:val="fr-CA"/>
              </w:rPr>
              <w:t xml:space="preserve">NOTES </w:t>
            </w:r>
          </w:p>
        </w:tc>
      </w:tr>
      <w:tr w:rsidRPr="00EB152A" w:rsidR="00A16B3C" w:rsidTr="7C4576CF" w14:paraId="34BBDA19" w14:textId="77777777">
        <w:trPr>
          <w:trHeight w:val="908"/>
        </w:trPr>
        <w:tc>
          <w:tcPr>
            <w:tcW w:w="1030" w:type="dxa"/>
            <w:tcBorders>
              <w:top w:val="single" w:color="000000" w:themeColor="text1" w:sz="6" w:space="0"/>
              <w:bottom w:val="single" w:color="000000" w:themeColor="text1" w:sz="24" w:space="0"/>
              <w:right w:val="single" w:color="000000" w:themeColor="text1" w:sz="6" w:space="0"/>
            </w:tcBorders>
          </w:tcPr>
          <w:p w:rsidRPr="00EB152A" w:rsidR="00A04774" w:rsidP="4BB6808A" w:rsidRDefault="00A04774" w14:paraId="7E6EC008" w14:textId="77777777">
            <w:pPr>
              <w:pStyle w:val="Default"/>
              <w:rPr>
                <w:rFonts w:eastAsia="Arial"/>
                <w:color w:val="auto"/>
                <w:sz w:val="22"/>
                <w:szCs w:val="22"/>
                <w:lang w:val="fr-CA"/>
              </w:rPr>
            </w:pPr>
          </w:p>
        </w:tc>
        <w:tc>
          <w:tcPr>
            <w:tcW w:w="7367" w:type="dxa"/>
            <w:gridSpan w:val="3"/>
            <w:tcBorders>
              <w:top w:val="single" w:color="000000" w:themeColor="text1" w:sz="6" w:space="0"/>
              <w:left w:val="single" w:color="000000" w:themeColor="text1" w:sz="6" w:space="0"/>
              <w:bottom w:val="single" w:color="000000" w:themeColor="text1" w:sz="24" w:space="0"/>
              <w:right w:val="single" w:color="000000" w:themeColor="text1" w:sz="6" w:space="0"/>
            </w:tcBorders>
          </w:tcPr>
          <w:p w:rsidRPr="00EB152A" w:rsidR="00A04774" w:rsidP="4BB6808A" w:rsidRDefault="009E5B09" w14:paraId="51780267" w14:textId="080D6406">
            <w:pPr>
              <w:pStyle w:val="Default"/>
              <w:rPr>
                <w:rFonts w:eastAsia="Arial"/>
                <w:b/>
                <w:bCs/>
                <w:color w:val="auto"/>
                <w:sz w:val="22"/>
                <w:szCs w:val="22"/>
                <w:lang w:val="fr-CA"/>
              </w:rPr>
            </w:pPr>
            <w:r w:rsidRPr="00EB152A">
              <w:rPr>
                <w:rFonts w:eastAsia="Arial"/>
                <w:b/>
                <w:bCs/>
                <w:sz w:val="22"/>
                <w:szCs w:val="22"/>
                <w:lang w:val="fr-CA"/>
              </w:rPr>
              <w:t>OCOM:</w:t>
            </w:r>
            <w:r w:rsidRPr="00EB152A" w:rsidR="00A04774">
              <w:rPr>
                <w:rFonts w:eastAsia="Arial"/>
                <w:b/>
                <w:bCs/>
                <w:sz w:val="22"/>
                <w:szCs w:val="22"/>
                <w:lang w:val="fr-CA"/>
              </w:rPr>
              <w:t xml:space="preserve"> </w:t>
            </w:r>
            <w:r w:rsidRPr="00EB152A" w:rsidR="4B891023">
              <w:rPr>
                <w:rFonts w:eastAsia="Arial"/>
                <w:sz w:val="22"/>
                <w:szCs w:val="22"/>
                <w:lang w:val="fr-CA"/>
              </w:rPr>
              <w:t>Abordez le sujet sur les méthodes d’élimina</w:t>
            </w:r>
            <w:r w:rsidRPr="00EB152A" w:rsidR="7700F273">
              <w:rPr>
                <w:rFonts w:eastAsia="Arial"/>
                <w:sz w:val="22"/>
                <w:szCs w:val="22"/>
                <w:lang w:val="fr-CA"/>
              </w:rPr>
              <w:t>t</w:t>
            </w:r>
            <w:r w:rsidRPr="00EB152A" w:rsidR="4B891023">
              <w:rPr>
                <w:rFonts w:eastAsia="Arial"/>
                <w:sz w:val="22"/>
                <w:szCs w:val="22"/>
                <w:lang w:val="fr-CA"/>
              </w:rPr>
              <w:t>ion des déchets.</w:t>
            </w:r>
            <w:r w:rsidRPr="00EB152A" w:rsidR="00BB0EB6">
              <w:rPr>
                <w:rFonts w:eastAsia="Arial"/>
                <w:color w:val="auto"/>
                <w:sz w:val="22"/>
                <w:szCs w:val="22"/>
                <w:lang w:val="fr-CA"/>
              </w:rPr>
              <w:t xml:space="preserve"> Demander qui </w:t>
            </w:r>
            <w:r w:rsidRPr="00EB152A" w:rsidR="00211F55">
              <w:rPr>
                <w:rFonts w:eastAsia="Arial"/>
                <w:color w:val="auto"/>
                <w:sz w:val="22"/>
                <w:szCs w:val="22"/>
                <w:lang w:val="fr-CA"/>
              </w:rPr>
              <w:t>a</w:t>
            </w:r>
            <w:r w:rsidRPr="00EB152A" w:rsidR="00BB0EB6">
              <w:rPr>
                <w:rFonts w:eastAsia="Arial"/>
                <w:color w:val="auto"/>
                <w:sz w:val="22"/>
                <w:szCs w:val="22"/>
                <w:lang w:val="fr-CA"/>
              </w:rPr>
              <w:t xml:space="preserve"> déjà eu </w:t>
            </w:r>
            <w:r w:rsidRPr="00EB152A" w:rsidR="00632CA3">
              <w:rPr>
                <w:rFonts w:eastAsia="Arial"/>
                <w:color w:val="auto"/>
                <w:sz w:val="22"/>
                <w:szCs w:val="22"/>
                <w:lang w:val="fr-CA"/>
              </w:rPr>
              <w:t>à faire la gestion des déchets lors d’une expédition.</w:t>
            </w:r>
          </w:p>
        </w:tc>
        <w:tc>
          <w:tcPr>
            <w:tcW w:w="1811" w:type="dxa"/>
            <w:gridSpan w:val="2"/>
            <w:tcBorders>
              <w:top w:val="single" w:color="000000" w:themeColor="text1" w:sz="6" w:space="0"/>
              <w:left w:val="single" w:color="000000" w:themeColor="text1" w:sz="6" w:space="0"/>
              <w:bottom w:val="single" w:color="000000" w:themeColor="text1" w:sz="24" w:space="0"/>
            </w:tcBorders>
          </w:tcPr>
          <w:p w:rsidRPr="00EB152A" w:rsidR="00A04774" w:rsidP="006317DC" w:rsidRDefault="00A04774" w14:paraId="0400FB78" w14:textId="77777777">
            <w:pPr>
              <w:pStyle w:val="Default"/>
              <w:rPr>
                <w:rFonts w:cs="Times New Roman"/>
                <w:color w:val="auto"/>
                <w:lang w:val="fr-CA"/>
              </w:rPr>
            </w:pPr>
          </w:p>
        </w:tc>
      </w:tr>
      <w:tr w:rsidRPr="00EB152A" w:rsidR="00A16B3C" w:rsidTr="7C4576CF" w14:paraId="600142D6" w14:textId="77777777">
        <w:trPr>
          <w:trHeight w:val="265"/>
        </w:trPr>
        <w:tc>
          <w:tcPr>
            <w:tcW w:w="1030" w:type="dxa"/>
            <w:tcBorders>
              <w:top w:val="single" w:color="000000" w:themeColor="text1" w:sz="24" w:space="0"/>
              <w:bottom w:val="single" w:color="000000" w:themeColor="text1" w:sz="6" w:space="0"/>
              <w:right w:val="single" w:color="000000" w:themeColor="text1" w:sz="6" w:space="0"/>
            </w:tcBorders>
            <w:vAlign w:val="center"/>
          </w:tcPr>
          <w:p w:rsidRPr="00EB152A" w:rsidR="003A0578" w:rsidP="4BB6808A" w:rsidRDefault="003A0578" w14:paraId="25AAD111" w14:textId="77777777">
            <w:pPr>
              <w:pStyle w:val="Default"/>
              <w:rPr>
                <w:rFonts w:eastAsia="Arial"/>
                <w:color w:val="auto"/>
                <w:sz w:val="22"/>
                <w:szCs w:val="22"/>
                <w:lang w:val="fr-CA"/>
              </w:rPr>
            </w:pPr>
            <w:r w:rsidRPr="00EB152A">
              <w:rPr>
                <w:rFonts w:eastAsia="Arial"/>
                <w:color w:val="auto"/>
                <w:sz w:val="22"/>
                <w:szCs w:val="22"/>
                <w:lang w:val="fr-CA"/>
              </w:rPr>
              <w:t xml:space="preserve">TEMPS </w:t>
            </w:r>
          </w:p>
        </w:tc>
        <w:tc>
          <w:tcPr>
            <w:tcW w:w="7367" w:type="dxa"/>
            <w:gridSpan w:val="3"/>
            <w:tcBorders>
              <w:top w:val="single" w:color="000000" w:themeColor="text1" w:sz="24" w:space="0"/>
              <w:left w:val="single" w:color="000000" w:themeColor="text1" w:sz="6" w:space="0"/>
              <w:bottom w:val="single" w:color="000000" w:themeColor="text1" w:sz="6" w:space="0"/>
              <w:right w:val="single" w:color="000000" w:themeColor="text1" w:sz="6" w:space="0"/>
            </w:tcBorders>
            <w:vAlign w:val="center"/>
          </w:tcPr>
          <w:p w:rsidRPr="00EB152A" w:rsidR="003A0578" w:rsidP="4BB6808A" w:rsidRDefault="003A0578" w14:paraId="252346CE" w14:textId="77777777">
            <w:pPr>
              <w:pStyle w:val="Default"/>
              <w:jc w:val="center"/>
              <w:rPr>
                <w:rFonts w:eastAsia="Arial"/>
                <w:color w:val="auto"/>
                <w:sz w:val="22"/>
                <w:szCs w:val="22"/>
                <w:lang w:val="fr-CA"/>
              </w:rPr>
            </w:pPr>
            <w:r w:rsidRPr="00EB152A">
              <w:rPr>
                <w:rFonts w:eastAsia="Arial"/>
                <w:b/>
                <w:bCs/>
                <w:color w:val="auto"/>
                <w:sz w:val="22"/>
                <w:szCs w:val="22"/>
                <w:lang w:val="fr-CA"/>
              </w:rPr>
              <w:t>INTRODUCTION</w:t>
            </w:r>
          </w:p>
        </w:tc>
        <w:tc>
          <w:tcPr>
            <w:tcW w:w="1811" w:type="dxa"/>
            <w:gridSpan w:val="2"/>
            <w:tcBorders>
              <w:top w:val="single" w:color="000000" w:themeColor="text1" w:sz="24" w:space="0"/>
              <w:left w:val="single" w:color="000000" w:themeColor="text1" w:sz="6" w:space="0"/>
              <w:bottom w:val="single" w:color="000000" w:themeColor="text1" w:sz="6" w:space="0"/>
            </w:tcBorders>
            <w:vAlign w:val="center"/>
          </w:tcPr>
          <w:p w:rsidRPr="00EB152A" w:rsidR="003A0578" w:rsidP="006317DC" w:rsidRDefault="003A0578" w14:paraId="55600734" w14:textId="77777777">
            <w:pPr>
              <w:pStyle w:val="Default"/>
              <w:jc w:val="right"/>
              <w:rPr>
                <w:color w:val="auto"/>
                <w:sz w:val="22"/>
                <w:szCs w:val="22"/>
                <w:lang w:val="fr-CA"/>
              </w:rPr>
            </w:pPr>
            <w:r w:rsidRPr="00EB152A">
              <w:rPr>
                <w:color w:val="auto"/>
                <w:sz w:val="22"/>
                <w:szCs w:val="22"/>
                <w:lang w:val="fr-CA"/>
              </w:rPr>
              <w:t xml:space="preserve">NOTES </w:t>
            </w:r>
          </w:p>
        </w:tc>
      </w:tr>
      <w:tr w:rsidRPr="00EB152A" w:rsidR="00F82E06" w:rsidTr="7C4576CF" w14:paraId="72970A75" w14:textId="77777777">
        <w:trPr>
          <w:trHeight w:val="370"/>
        </w:trPr>
        <w:tc>
          <w:tcPr>
            <w:tcW w:w="1030" w:type="dxa"/>
            <w:tcBorders>
              <w:top w:val="single" w:color="000000" w:themeColor="text1" w:sz="6" w:space="0"/>
              <w:right w:val="single" w:color="000000" w:themeColor="text1" w:sz="6" w:space="0"/>
            </w:tcBorders>
          </w:tcPr>
          <w:p w:rsidRPr="00EB152A" w:rsidR="00F82E06" w:rsidP="4BB6808A" w:rsidRDefault="00F82E06" w14:paraId="2B6DE9A1" w14:textId="77777777">
            <w:pPr>
              <w:pStyle w:val="Default"/>
              <w:rPr>
                <w:rFonts w:eastAsia="Arial"/>
                <w:color w:val="auto"/>
                <w:sz w:val="22"/>
                <w:szCs w:val="22"/>
                <w:lang w:val="fr-CA"/>
              </w:rPr>
            </w:pPr>
          </w:p>
        </w:tc>
        <w:tc>
          <w:tcPr>
            <w:tcW w:w="7367" w:type="dxa"/>
            <w:gridSpan w:val="3"/>
            <w:tcBorders>
              <w:top w:val="single" w:color="000000" w:themeColor="text1" w:sz="6" w:space="0"/>
              <w:left w:val="single" w:color="000000" w:themeColor="text1" w:sz="6" w:space="0"/>
              <w:right w:val="single" w:color="000000" w:themeColor="text1" w:sz="6" w:space="0"/>
            </w:tcBorders>
          </w:tcPr>
          <w:p w:rsidRPr="00EB152A" w:rsidR="00F82E06" w:rsidP="7C4576CF" w:rsidRDefault="00F82E06" w14:paraId="416B9B3D" w14:textId="0DFD2A24">
            <w:pPr>
              <w:pStyle w:val="Default"/>
              <w:rPr>
                <w:rFonts w:eastAsia="Arial"/>
                <w:color w:val="auto"/>
                <w:sz w:val="22"/>
                <w:szCs w:val="22"/>
                <w:lang w:val="fr-CA"/>
              </w:rPr>
            </w:pPr>
            <w:r w:rsidRPr="00EB152A">
              <w:rPr>
                <w:rFonts w:eastAsia="Arial"/>
                <w:b/>
                <w:bCs/>
                <w:color w:val="auto"/>
                <w:sz w:val="22"/>
                <w:szCs w:val="22"/>
                <w:lang w:val="fr-CA"/>
              </w:rPr>
              <w:t xml:space="preserve">Quoi : </w:t>
            </w:r>
            <w:r w:rsidRPr="00EB152A">
              <w:rPr>
                <w:rFonts w:eastAsia="Arial"/>
                <w:color w:val="auto"/>
                <w:sz w:val="22"/>
                <w:szCs w:val="22"/>
                <w:lang w:val="fr-CA"/>
              </w:rPr>
              <w:t>Identifier les méthodes d’élimination des déchets en campagne</w:t>
            </w:r>
          </w:p>
          <w:p w:rsidRPr="00EB152A" w:rsidR="00F82E06" w:rsidP="4BB6808A" w:rsidRDefault="00F82E06" w14:paraId="32A88FD1" w14:textId="5D5483D6">
            <w:pPr>
              <w:pStyle w:val="Default"/>
              <w:rPr>
                <w:rFonts w:eastAsia="Arial"/>
                <w:color w:val="auto"/>
                <w:sz w:val="22"/>
                <w:szCs w:val="22"/>
                <w:lang w:val="fr-CA"/>
              </w:rPr>
            </w:pPr>
          </w:p>
        </w:tc>
        <w:tc>
          <w:tcPr>
            <w:tcW w:w="1811" w:type="dxa"/>
            <w:gridSpan w:val="2"/>
            <w:vMerge w:val="restart"/>
            <w:tcBorders>
              <w:top w:val="single" w:color="000000" w:themeColor="text1" w:sz="6" w:space="0"/>
              <w:left w:val="single" w:color="000000" w:themeColor="text1" w:sz="6" w:space="0"/>
            </w:tcBorders>
          </w:tcPr>
          <w:p w:rsidRPr="00EB152A" w:rsidR="00F82E06" w:rsidP="00F82E06" w:rsidRDefault="00F82E06" w14:paraId="07A225F6" w14:textId="77777777">
            <w:pPr>
              <w:pStyle w:val="Default"/>
              <w:jc w:val="center"/>
              <w:rPr>
                <w:rFonts w:cs="Times New Roman"/>
                <w:color w:val="auto"/>
                <w:lang w:val="fr-CA"/>
              </w:rPr>
            </w:pPr>
          </w:p>
        </w:tc>
      </w:tr>
      <w:tr w:rsidRPr="00EB152A" w:rsidR="00F82E06" w:rsidTr="7C4576CF" w14:paraId="3EE1E15E" w14:textId="77777777">
        <w:trPr>
          <w:trHeight w:val="508"/>
        </w:trPr>
        <w:tc>
          <w:tcPr>
            <w:tcW w:w="1030" w:type="dxa"/>
            <w:tcBorders>
              <w:right w:val="single" w:color="000000" w:themeColor="text1" w:sz="6" w:space="0"/>
            </w:tcBorders>
          </w:tcPr>
          <w:p w:rsidRPr="00EB152A" w:rsidR="00F82E06" w:rsidP="4BB6808A" w:rsidRDefault="00687E13" w14:paraId="27791E45" w14:textId="03549625">
            <w:pPr>
              <w:pStyle w:val="Default"/>
              <w:rPr>
                <w:rFonts w:eastAsia="Arial"/>
                <w:color w:val="auto"/>
                <w:sz w:val="22"/>
                <w:szCs w:val="22"/>
                <w:lang w:val="fr-CA"/>
              </w:rPr>
            </w:pPr>
            <w:r w:rsidRPr="00EB152A">
              <w:rPr>
                <w:rFonts w:eastAsia="Arial"/>
                <w:color w:val="auto"/>
                <w:sz w:val="22"/>
                <w:szCs w:val="22"/>
                <w:lang w:val="fr-CA"/>
              </w:rPr>
              <w:t>-</w:t>
            </w:r>
          </w:p>
        </w:tc>
        <w:tc>
          <w:tcPr>
            <w:tcW w:w="7367" w:type="dxa"/>
            <w:gridSpan w:val="3"/>
            <w:tcBorders>
              <w:left w:val="single" w:color="000000" w:themeColor="text1" w:sz="6" w:space="0"/>
              <w:right w:val="single" w:color="000000" w:themeColor="text1" w:sz="6" w:space="0"/>
            </w:tcBorders>
            <w:vAlign w:val="center"/>
          </w:tcPr>
          <w:p w:rsidRPr="00EB152A" w:rsidR="00F82E06" w:rsidP="7C4576CF" w:rsidRDefault="00F82E06" w14:paraId="3A5B460E" w14:textId="411DA6E0">
            <w:pPr>
              <w:pStyle w:val="Default"/>
              <w:rPr>
                <w:rFonts w:eastAsia="Arial"/>
                <w:color w:val="auto"/>
                <w:sz w:val="22"/>
                <w:szCs w:val="22"/>
                <w:lang w:val="fr-CA"/>
              </w:rPr>
            </w:pPr>
            <w:r w:rsidRPr="00EB152A">
              <w:rPr>
                <w:rFonts w:eastAsia="Arial"/>
                <w:b/>
                <w:bCs/>
                <w:color w:val="auto"/>
                <w:sz w:val="22"/>
                <w:szCs w:val="22"/>
                <w:lang w:val="fr-CA"/>
              </w:rPr>
              <w:t xml:space="preserve">Où : </w:t>
            </w:r>
            <w:r w:rsidRPr="00EB152A">
              <w:rPr>
                <w:rFonts w:eastAsia="Arial"/>
                <w:color w:val="auto"/>
                <w:sz w:val="22"/>
                <w:szCs w:val="22"/>
                <w:lang w:val="fr-CA"/>
              </w:rPr>
              <w:t>En campagne, en bivouac, en expédition, en milieu sauvage, en camping ou à tout autre endroit où les méthodes classiques d’élimination des déchets ne sont pas disponibles</w:t>
            </w:r>
          </w:p>
          <w:p w:rsidRPr="00EB152A" w:rsidR="00F82E06" w:rsidP="4BB6808A" w:rsidRDefault="00F82E06" w14:paraId="6C8B08F7" w14:textId="4AB95E5F">
            <w:pPr>
              <w:pStyle w:val="Default"/>
              <w:rPr>
                <w:rFonts w:eastAsia="Arial"/>
                <w:color w:val="auto"/>
                <w:sz w:val="22"/>
                <w:szCs w:val="22"/>
                <w:lang w:val="fr-CA"/>
              </w:rPr>
            </w:pPr>
          </w:p>
        </w:tc>
        <w:tc>
          <w:tcPr>
            <w:tcW w:w="1811" w:type="dxa"/>
            <w:gridSpan w:val="2"/>
            <w:vMerge/>
          </w:tcPr>
          <w:p w:rsidRPr="00EB152A" w:rsidR="00F82E06" w:rsidP="00F82E06" w:rsidRDefault="00F82E06" w14:paraId="2CE3EC02" w14:textId="77777777">
            <w:pPr>
              <w:pStyle w:val="Default"/>
              <w:rPr>
                <w:rFonts w:cs="Times New Roman"/>
                <w:color w:val="auto"/>
                <w:lang w:val="fr-CA"/>
              </w:rPr>
            </w:pPr>
          </w:p>
        </w:tc>
      </w:tr>
      <w:tr w:rsidRPr="00EB152A" w:rsidR="00F82E06" w:rsidTr="7C4576CF" w14:paraId="217C081F" w14:textId="77777777">
        <w:trPr>
          <w:trHeight w:val="508"/>
        </w:trPr>
        <w:tc>
          <w:tcPr>
            <w:tcW w:w="1030" w:type="dxa"/>
            <w:tcBorders>
              <w:right w:val="single" w:color="000000" w:themeColor="text1" w:sz="6" w:space="0"/>
            </w:tcBorders>
          </w:tcPr>
          <w:p w:rsidRPr="00EB152A" w:rsidR="00F82E06" w:rsidP="4BB6808A" w:rsidRDefault="00F82E06" w14:paraId="7A8FA86A" w14:textId="77777777">
            <w:pPr>
              <w:pStyle w:val="Default"/>
              <w:rPr>
                <w:rFonts w:eastAsia="Arial"/>
                <w:color w:val="auto"/>
                <w:sz w:val="22"/>
                <w:szCs w:val="22"/>
                <w:lang w:val="fr-CA"/>
              </w:rPr>
            </w:pPr>
          </w:p>
        </w:tc>
        <w:tc>
          <w:tcPr>
            <w:tcW w:w="7367" w:type="dxa"/>
            <w:gridSpan w:val="3"/>
            <w:tcBorders>
              <w:left w:val="single" w:color="000000" w:themeColor="text1" w:sz="6" w:space="0"/>
              <w:right w:val="single" w:color="000000" w:themeColor="text1" w:sz="6" w:space="0"/>
            </w:tcBorders>
            <w:vAlign w:val="center"/>
          </w:tcPr>
          <w:p w:rsidRPr="00EB152A" w:rsidR="00F82E06" w:rsidP="7C4576CF" w:rsidRDefault="00F82E06" w14:paraId="45FEBB66" w14:textId="67A736FF">
            <w:pPr>
              <w:pStyle w:val="Default"/>
              <w:rPr>
                <w:rFonts w:eastAsia="Arial"/>
                <w:color w:val="auto"/>
                <w:sz w:val="22"/>
                <w:szCs w:val="22"/>
                <w:lang w:val="fr-CA"/>
              </w:rPr>
            </w:pPr>
            <w:r w:rsidRPr="00EB152A">
              <w:rPr>
                <w:rFonts w:eastAsia="Arial"/>
                <w:b/>
                <w:bCs/>
                <w:color w:val="auto"/>
                <w:sz w:val="22"/>
                <w:szCs w:val="22"/>
                <w:lang w:val="fr-CA"/>
              </w:rPr>
              <w:t xml:space="preserve">Quand : </w:t>
            </w:r>
            <w:r w:rsidRPr="00EB152A">
              <w:rPr>
                <w:rFonts w:eastAsia="Arial"/>
                <w:color w:val="auto"/>
                <w:sz w:val="22"/>
                <w:szCs w:val="22"/>
                <w:lang w:val="fr-CA"/>
              </w:rPr>
              <w:t>Quand les méthodes classiques d’élimination des déchets ne sont pas disponibles</w:t>
            </w:r>
          </w:p>
          <w:p w:rsidRPr="00EB152A" w:rsidR="00F82E06" w:rsidP="4BB6808A" w:rsidRDefault="00F82E06" w14:paraId="743CDF78" w14:textId="5D8F8E6C">
            <w:pPr>
              <w:pStyle w:val="Default"/>
              <w:rPr>
                <w:rFonts w:eastAsia="Arial"/>
                <w:color w:val="auto"/>
                <w:sz w:val="22"/>
                <w:szCs w:val="22"/>
                <w:lang w:val="fr-CA"/>
              </w:rPr>
            </w:pPr>
          </w:p>
        </w:tc>
        <w:tc>
          <w:tcPr>
            <w:tcW w:w="1811" w:type="dxa"/>
            <w:gridSpan w:val="2"/>
            <w:vMerge/>
          </w:tcPr>
          <w:p w:rsidRPr="00EB152A" w:rsidR="00F82E06" w:rsidP="00F82E06" w:rsidRDefault="00F82E06" w14:paraId="5E55ED43" w14:textId="77777777">
            <w:pPr>
              <w:pStyle w:val="Default"/>
              <w:rPr>
                <w:rFonts w:cs="Times New Roman"/>
                <w:color w:val="auto"/>
                <w:lang w:val="fr-CA"/>
              </w:rPr>
            </w:pPr>
          </w:p>
        </w:tc>
      </w:tr>
      <w:tr w:rsidRPr="00EB152A" w:rsidR="00F82E06" w:rsidTr="7C4576CF" w14:paraId="2DE65721" w14:textId="77777777">
        <w:trPr>
          <w:trHeight w:val="510"/>
        </w:trPr>
        <w:tc>
          <w:tcPr>
            <w:tcW w:w="1030" w:type="dxa"/>
            <w:tcBorders>
              <w:right w:val="single" w:color="000000" w:themeColor="text1" w:sz="6" w:space="0"/>
            </w:tcBorders>
          </w:tcPr>
          <w:p w:rsidRPr="00EB152A" w:rsidR="00F82E06" w:rsidP="4BB6808A" w:rsidRDefault="00F82E06" w14:paraId="2E504C81" w14:textId="77777777">
            <w:pPr>
              <w:pStyle w:val="Default"/>
              <w:rPr>
                <w:rFonts w:eastAsia="Arial"/>
                <w:color w:val="auto"/>
                <w:sz w:val="22"/>
                <w:szCs w:val="22"/>
                <w:lang w:val="fr-CA"/>
              </w:rPr>
            </w:pPr>
          </w:p>
        </w:tc>
        <w:tc>
          <w:tcPr>
            <w:tcW w:w="7367" w:type="dxa"/>
            <w:gridSpan w:val="3"/>
            <w:tcBorders>
              <w:left w:val="single" w:color="000000" w:themeColor="text1" w:sz="6" w:space="0"/>
              <w:right w:val="single" w:color="000000" w:themeColor="text1" w:sz="6" w:space="0"/>
            </w:tcBorders>
            <w:vAlign w:val="center"/>
          </w:tcPr>
          <w:p w:rsidRPr="00EB152A" w:rsidR="00F82E06" w:rsidP="7C4576CF" w:rsidRDefault="00F82E06" w14:paraId="3092BCAC" w14:textId="3D359B10">
            <w:pPr>
              <w:pStyle w:val="Default"/>
              <w:rPr>
                <w:rFonts w:eastAsia="Arial"/>
                <w:color w:val="auto"/>
                <w:sz w:val="22"/>
                <w:szCs w:val="22"/>
                <w:lang w:val="fr-CA"/>
              </w:rPr>
            </w:pPr>
            <w:r w:rsidRPr="00EB152A">
              <w:rPr>
                <w:rFonts w:eastAsia="Arial"/>
                <w:b/>
                <w:bCs/>
                <w:color w:val="auto"/>
                <w:sz w:val="22"/>
                <w:szCs w:val="22"/>
                <w:lang w:val="fr-CA"/>
              </w:rPr>
              <w:t xml:space="preserve">Qui : </w:t>
            </w:r>
            <w:r w:rsidRPr="00EB152A">
              <w:rPr>
                <w:rFonts w:eastAsia="Arial"/>
                <w:color w:val="auto"/>
                <w:sz w:val="22"/>
                <w:szCs w:val="22"/>
                <w:lang w:val="fr-CA"/>
              </w:rPr>
              <w:t>Tou</w:t>
            </w:r>
            <w:r w:rsidRPr="00EB152A" w:rsidR="006B0D96">
              <w:rPr>
                <w:rFonts w:eastAsia="Arial"/>
                <w:color w:val="auto"/>
                <w:sz w:val="22"/>
                <w:szCs w:val="22"/>
                <w:lang w:val="fr-CA"/>
              </w:rPr>
              <w:t>s</w:t>
            </w:r>
            <w:r w:rsidRPr="00EB152A">
              <w:rPr>
                <w:rFonts w:eastAsia="Arial"/>
                <w:color w:val="auto"/>
                <w:sz w:val="22"/>
                <w:szCs w:val="22"/>
                <w:lang w:val="fr-CA"/>
              </w:rPr>
              <w:t xml:space="preserve"> ceux qui participent à l’activité en question</w:t>
            </w:r>
            <w:r w:rsidRPr="00EB152A">
              <w:rPr>
                <w:rFonts w:eastAsia="Arial"/>
                <w:b/>
                <w:bCs/>
                <w:color w:val="auto"/>
                <w:sz w:val="22"/>
                <w:szCs w:val="22"/>
                <w:lang w:val="fr-CA"/>
              </w:rPr>
              <w:t xml:space="preserve"> </w:t>
            </w:r>
          </w:p>
          <w:p w:rsidRPr="00EB152A" w:rsidR="00F82E06" w:rsidP="7C4576CF" w:rsidRDefault="00F82E06" w14:paraId="5993B007" w14:textId="05830CA7">
            <w:pPr>
              <w:pStyle w:val="Default"/>
              <w:rPr>
                <w:rFonts w:eastAsia="Arial"/>
                <w:b/>
                <w:bCs/>
                <w:color w:val="auto"/>
                <w:sz w:val="22"/>
                <w:szCs w:val="22"/>
                <w:lang w:val="fr-CA"/>
              </w:rPr>
            </w:pPr>
          </w:p>
        </w:tc>
        <w:tc>
          <w:tcPr>
            <w:tcW w:w="1811" w:type="dxa"/>
            <w:gridSpan w:val="2"/>
            <w:vMerge/>
          </w:tcPr>
          <w:p w:rsidRPr="00EB152A" w:rsidR="00F82E06" w:rsidP="00F82E06" w:rsidRDefault="00F82E06" w14:paraId="11D4DB1B" w14:textId="77777777">
            <w:pPr>
              <w:pStyle w:val="Default"/>
              <w:rPr>
                <w:rFonts w:cs="Times New Roman"/>
                <w:color w:val="auto"/>
                <w:lang w:val="fr-CA"/>
              </w:rPr>
            </w:pPr>
          </w:p>
        </w:tc>
      </w:tr>
      <w:tr w:rsidRPr="00EB152A" w:rsidR="00F82E06" w:rsidTr="7C4576CF" w14:paraId="169FBCB6" w14:textId="77777777">
        <w:trPr>
          <w:trHeight w:val="674"/>
        </w:trPr>
        <w:tc>
          <w:tcPr>
            <w:tcW w:w="1030" w:type="dxa"/>
            <w:tcBorders>
              <w:bottom w:val="single" w:color="000000" w:themeColor="text1" w:sz="24" w:space="0"/>
              <w:right w:val="single" w:color="000000" w:themeColor="text1" w:sz="6" w:space="0"/>
            </w:tcBorders>
          </w:tcPr>
          <w:p w:rsidRPr="00EB152A" w:rsidR="00F82E06" w:rsidP="4BB6808A" w:rsidRDefault="00F82E06" w14:paraId="78A948EE" w14:textId="77777777">
            <w:pPr>
              <w:pStyle w:val="Default"/>
              <w:rPr>
                <w:rFonts w:eastAsia="Arial"/>
                <w:color w:val="auto"/>
                <w:sz w:val="22"/>
                <w:szCs w:val="22"/>
                <w:lang w:val="fr-CA"/>
              </w:rPr>
            </w:pPr>
          </w:p>
        </w:tc>
        <w:tc>
          <w:tcPr>
            <w:tcW w:w="7367" w:type="dxa"/>
            <w:gridSpan w:val="3"/>
            <w:tcBorders>
              <w:left w:val="single" w:color="000000" w:themeColor="text1" w:sz="6" w:space="0"/>
              <w:bottom w:val="single" w:color="000000" w:themeColor="text1" w:sz="24" w:space="0"/>
              <w:right w:val="single" w:color="000000" w:themeColor="text1" w:sz="6" w:space="0"/>
            </w:tcBorders>
            <w:vAlign w:val="center"/>
          </w:tcPr>
          <w:p w:rsidRPr="00EB152A" w:rsidR="00F82E06" w:rsidP="4BB6808A" w:rsidRDefault="00F82E06" w14:paraId="115FB84B" w14:textId="5C1EA909">
            <w:pPr>
              <w:pStyle w:val="Default"/>
              <w:rPr>
                <w:rFonts w:eastAsia="Arial"/>
                <w:color w:val="auto"/>
                <w:sz w:val="22"/>
                <w:szCs w:val="22"/>
                <w:lang w:val="fr-CA"/>
              </w:rPr>
            </w:pPr>
            <w:r w:rsidRPr="00EB152A">
              <w:rPr>
                <w:rFonts w:eastAsia="Arial"/>
                <w:b/>
                <w:bCs/>
                <w:color w:val="auto"/>
                <w:sz w:val="22"/>
                <w:szCs w:val="22"/>
                <w:lang w:val="fr-CA"/>
              </w:rPr>
              <w:t xml:space="preserve">Pourquoi : </w:t>
            </w:r>
            <w:r w:rsidRPr="00EB152A">
              <w:rPr>
                <w:rFonts w:eastAsia="Arial"/>
                <w:sz w:val="22"/>
                <w:szCs w:val="22"/>
                <w:lang w:val="fr-CA"/>
              </w:rPr>
              <w:t xml:space="preserve"> </w:t>
            </w:r>
            <w:r w:rsidRPr="00EB152A" w:rsidR="40733F13">
              <w:rPr>
                <w:rFonts w:eastAsia="Arial"/>
                <w:sz w:val="22"/>
                <w:szCs w:val="22"/>
                <w:lang w:val="fr-CA"/>
              </w:rPr>
              <w:t>I</w:t>
            </w:r>
            <w:r w:rsidRPr="00EB152A">
              <w:rPr>
                <w:rFonts w:eastAsia="Arial"/>
                <w:color w:val="auto"/>
                <w:sz w:val="22"/>
                <w:szCs w:val="22"/>
                <w:lang w:val="fr-CA"/>
              </w:rPr>
              <w:t>l est important d’apprendre les techniques appropriées pour</w:t>
            </w:r>
            <w:r w:rsidRPr="00EB152A">
              <w:rPr>
                <w:rFonts w:eastAsia="Arial"/>
                <w:b/>
                <w:bCs/>
                <w:color w:val="auto"/>
                <w:sz w:val="22"/>
                <w:szCs w:val="22"/>
                <w:lang w:val="fr-CA"/>
              </w:rPr>
              <w:t xml:space="preserve"> éliminer les déchets en campagne</w:t>
            </w:r>
            <w:r w:rsidRPr="00EB152A">
              <w:rPr>
                <w:rFonts w:eastAsia="Arial"/>
                <w:color w:val="auto"/>
                <w:sz w:val="22"/>
                <w:szCs w:val="22"/>
                <w:lang w:val="fr-CA"/>
              </w:rPr>
              <w:t xml:space="preserve"> pour </w:t>
            </w:r>
            <w:r w:rsidRPr="00EB152A">
              <w:rPr>
                <w:rFonts w:eastAsia="Arial"/>
                <w:b/>
                <w:bCs/>
                <w:color w:val="auto"/>
                <w:sz w:val="22"/>
                <w:szCs w:val="22"/>
                <w:lang w:val="fr-CA"/>
              </w:rPr>
              <w:t>éviter de polluer des sites naturels</w:t>
            </w:r>
            <w:r w:rsidRPr="00EB152A">
              <w:rPr>
                <w:rFonts w:eastAsia="Arial"/>
                <w:color w:val="auto"/>
                <w:sz w:val="22"/>
                <w:szCs w:val="22"/>
                <w:lang w:val="fr-CA"/>
              </w:rPr>
              <w:t xml:space="preserve"> qui seront utilisés dans le futur et </w:t>
            </w:r>
            <w:r w:rsidRPr="00EB152A">
              <w:rPr>
                <w:rFonts w:eastAsia="Arial"/>
                <w:b/>
                <w:bCs/>
                <w:color w:val="auto"/>
                <w:sz w:val="22"/>
                <w:szCs w:val="22"/>
                <w:lang w:val="fr-CA"/>
              </w:rPr>
              <w:t>pour la sécurité et la santé des occupants présents et futurs</w:t>
            </w:r>
            <w:r w:rsidRPr="00EB152A">
              <w:rPr>
                <w:rFonts w:eastAsia="Arial"/>
                <w:color w:val="auto"/>
                <w:sz w:val="22"/>
                <w:szCs w:val="22"/>
                <w:lang w:val="fr-CA"/>
              </w:rPr>
              <w:t xml:space="preserve"> du site. Les méthodes courantes d’élimination des déchets peuvent être nuisibles en campagne, il faut donc pouvoir utiliser des méthodes alternatives pour éviter toute contamination.</w:t>
            </w:r>
          </w:p>
        </w:tc>
        <w:tc>
          <w:tcPr>
            <w:tcW w:w="1811" w:type="dxa"/>
            <w:gridSpan w:val="2"/>
            <w:vMerge/>
          </w:tcPr>
          <w:p w:rsidRPr="00EB152A" w:rsidR="00F82E06" w:rsidP="00F82E06" w:rsidRDefault="00F82E06" w14:paraId="202DC308" w14:textId="77777777">
            <w:pPr>
              <w:pStyle w:val="Default"/>
              <w:rPr>
                <w:rFonts w:cs="Times New Roman"/>
                <w:color w:val="auto"/>
                <w:lang w:val="fr-CA"/>
              </w:rPr>
            </w:pPr>
          </w:p>
        </w:tc>
      </w:tr>
      <w:tr w:rsidRPr="00EB152A" w:rsidR="00A16B3C" w:rsidTr="7C4576CF" w14:paraId="2F88C763" w14:textId="77777777">
        <w:trPr>
          <w:trHeight w:val="265"/>
        </w:trPr>
        <w:tc>
          <w:tcPr>
            <w:tcW w:w="1030" w:type="dxa"/>
            <w:tcBorders>
              <w:top w:val="single" w:color="000000" w:themeColor="text1" w:sz="24" w:space="0"/>
              <w:bottom w:val="single" w:color="000000" w:themeColor="text1" w:sz="6" w:space="0"/>
              <w:right w:val="single" w:color="000000" w:themeColor="text1" w:sz="6" w:space="0"/>
            </w:tcBorders>
            <w:vAlign w:val="center"/>
          </w:tcPr>
          <w:p w:rsidRPr="00EB152A" w:rsidR="003A0578" w:rsidP="4BB6808A" w:rsidRDefault="003A0578" w14:paraId="09174B71" w14:textId="77777777">
            <w:pPr>
              <w:pStyle w:val="Default"/>
              <w:rPr>
                <w:rFonts w:eastAsia="Arial"/>
                <w:color w:val="auto"/>
                <w:sz w:val="22"/>
                <w:szCs w:val="22"/>
                <w:lang w:val="fr-CA"/>
              </w:rPr>
            </w:pPr>
            <w:r w:rsidRPr="00EB152A">
              <w:rPr>
                <w:rFonts w:eastAsia="Arial"/>
                <w:color w:val="auto"/>
                <w:sz w:val="22"/>
                <w:szCs w:val="22"/>
                <w:lang w:val="fr-CA"/>
              </w:rPr>
              <w:t xml:space="preserve">TEMPS </w:t>
            </w:r>
          </w:p>
        </w:tc>
        <w:tc>
          <w:tcPr>
            <w:tcW w:w="7367" w:type="dxa"/>
            <w:gridSpan w:val="3"/>
            <w:tcBorders>
              <w:top w:val="single" w:color="000000" w:themeColor="text1" w:sz="24" w:space="0"/>
              <w:left w:val="single" w:color="000000" w:themeColor="text1" w:sz="6" w:space="0"/>
              <w:bottom w:val="single" w:color="000000" w:themeColor="text1" w:sz="6" w:space="0"/>
              <w:right w:val="single" w:color="000000" w:themeColor="text1" w:sz="6" w:space="0"/>
            </w:tcBorders>
            <w:vAlign w:val="center"/>
          </w:tcPr>
          <w:p w:rsidRPr="00EB152A" w:rsidR="003A0578" w:rsidP="4BB6808A" w:rsidRDefault="003A0578" w14:paraId="5DB5DFCD" w14:textId="77777777">
            <w:pPr>
              <w:pStyle w:val="Default"/>
              <w:jc w:val="center"/>
              <w:rPr>
                <w:rFonts w:eastAsia="Arial"/>
                <w:color w:val="auto"/>
                <w:lang w:val="fr-CA"/>
              </w:rPr>
            </w:pPr>
            <w:r w:rsidRPr="00EB152A">
              <w:rPr>
                <w:rFonts w:eastAsia="Arial"/>
                <w:b/>
                <w:bCs/>
                <w:color w:val="auto"/>
                <w:sz w:val="22"/>
                <w:szCs w:val="22"/>
                <w:lang w:val="fr-CA"/>
              </w:rPr>
              <w:t>DÉVELOPPEMENT</w:t>
            </w:r>
          </w:p>
        </w:tc>
        <w:tc>
          <w:tcPr>
            <w:tcW w:w="1811" w:type="dxa"/>
            <w:gridSpan w:val="2"/>
            <w:tcBorders>
              <w:top w:val="single" w:color="000000" w:themeColor="text1" w:sz="24" w:space="0"/>
              <w:left w:val="single" w:color="000000" w:themeColor="text1" w:sz="6" w:space="0"/>
              <w:bottom w:val="single" w:color="000000" w:themeColor="text1" w:sz="6" w:space="0"/>
            </w:tcBorders>
            <w:vAlign w:val="center"/>
          </w:tcPr>
          <w:p w:rsidRPr="00EB152A" w:rsidR="003A0578" w:rsidP="006317DC" w:rsidRDefault="003A0578" w14:paraId="2557ACB1" w14:textId="77777777">
            <w:pPr>
              <w:pStyle w:val="Default"/>
              <w:jc w:val="right"/>
              <w:rPr>
                <w:color w:val="auto"/>
                <w:sz w:val="22"/>
                <w:szCs w:val="22"/>
                <w:lang w:val="fr-CA"/>
              </w:rPr>
            </w:pPr>
            <w:r w:rsidRPr="00EB152A">
              <w:rPr>
                <w:color w:val="auto"/>
                <w:sz w:val="22"/>
                <w:szCs w:val="22"/>
                <w:lang w:val="fr-CA"/>
              </w:rPr>
              <w:t xml:space="preserve">NOTES </w:t>
            </w:r>
          </w:p>
        </w:tc>
      </w:tr>
      <w:tr w:rsidRPr="00EB152A" w:rsidR="00A16B3C" w:rsidTr="7C4576CF" w14:paraId="4A197AE0" w14:textId="77777777">
        <w:trPr>
          <w:trHeight w:val="335"/>
        </w:trPr>
        <w:tc>
          <w:tcPr>
            <w:tcW w:w="1030" w:type="dxa"/>
            <w:tcBorders>
              <w:top w:val="single" w:color="000000" w:themeColor="text1" w:sz="6" w:space="0"/>
              <w:right w:val="single" w:color="000000" w:themeColor="text1" w:sz="6" w:space="0"/>
            </w:tcBorders>
          </w:tcPr>
          <w:p w:rsidRPr="00EB152A" w:rsidR="00A04774" w:rsidP="4BB6808A" w:rsidRDefault="00A04774" w14:paraId="2D55E693" w14:textId="77777777">
            <w:pPr>
              <w:pStyle w:val="Default"/>
              <w:rPr>
                <w:rFonts w:eastAsia="Arial"/>
                <w:color w:val="auto"/>
                <w:lang w:val="fr-CA"/>
              </w:rPr>
            </w:pPr>
          </w:p>
        </w:tc>
        <w:tc>
          <w:tcPr>
            <w:tcW w:w="7367" w:type="dxa"/>
            <w:gridSpan w:val="3"/>
            <w:tcBorders>
              <w:top w:val="single" w:color="000000" w:themeColor="text1" w:sz="6" w:space="0"/>
              <w:left w:val="single" w:color="000000" w:themeColor="text1" w:sz="6" w:space="0"/>
              <w:bottom w:val="single" w:color="auto" w:sz="4" w:space="0"/>
              <w:right w:val="single" w:color="000000" w:themeColor="text1" w:sz="6" w:space="0"/>
            </w:tcBorders>
          </w:tcPr>
          <w:p w:rsidRPr="00EB152A" w:rsidR="00A04774" w:rsidP="4BB6808A" w:rsidRDefault="00A04774" w14:paraId="537B656D" w14:textId="1BF97CA5">
            <w:pPr>
              <w:pStyle w:val="Default"/>
              <w:rPr>
                <w:rFonts w:eastAsia="Arial"/>
                <w:color w:val="auto"/>
                <w:sz w:val="22"/>
                <w:szCs w:val="22"/>
                <w:lang w:val="fr-CA"/>
              </w:rPr>
            </w:pPr>
            <w:r w:rsidRPr="00EB152A">
              <w:rPr>
                <w:rFonts w:eastAsia="Arial"/>
                <w:b/>
                <w:bCs/>
                <w:color w:val="auto"/>
                <w:sz w:val="22"/>
                <w:szCs w:val="22"/>
                <w:lang w:val="fr-CA"/>
              </w:rPr>
              <w:t xml:space="preserve">Méthode d’enseignement: </w:t>
            </w:r>
            <w:r w:rsidRPr="00EB152A" w:rsidR="00F82E06">
              <w:rPr>
                <w:rFonts w:eastAsia="Arial"/>
                <w:b/>
                <w:bCs/>
                <w:color w:val="auto"/>
                <w:sz w:val="22"/>
                <w:szCs w:val="22"/>
                <w:lang w:val="fr-CA"/>
              </w:rPr>
              <w:t xml:space="preserve">Exposé interactif </w:t>
            </w:r>
          </w:p>
        </w:tc>
        <w:tc>
          <w:tcPr>
            <w:tcW w:w="1811" w:type="dxa"/>
            <w:gridSpan w:val="2"/>
            <w:tcBorders>
              <w:top w:val="single" w:color="000000" w:themeColor="text1" w:sz="6" w:space="0"/>
              <w:left w:val="single" w:color="000000" w:themeColor="text1" w:sz="6" w:space="0"/>
              <w:bottom w:val="single" w:color="000000" w:themeColor="text1" w:sz="6" w:space="0"/>
            </w:tcBorders>
          </w:tcPr>
          <w:p w:rsidRPr="00EB152A" w:rsidR="00A04774" w:rsidP="00BF5D10" w:rsidRDefault="00A04774" w14:paraId="3FEEE023" w14:textId="77777777">
            <w:pPr>
              <w:pStyle w:val="Default"/>
              <w:rPr>
                <w:rFonts w:cs="Times New Roman"/>
                <w:color w:val="auto"/>
                <w:lang w:val="fr-CA"/>
              </w:rPr>
            </w:pPr>
          </w:p>
        </w:tc>
      </w:tr>
      <w:tr w:rsidRPr="00EB152A" w:rsidR="00A16B3C" w:rsidTr="7C4576CF" w14:paraId="5F224AD7" w14:textId="77777777">
        <w:trPr>
          <w:trHeight w:val="3153"/>
        </w:trPr>
        <w:tc>
          <w:tcPr>
            <w:tcW w:w="1030" w:type="dxa"/>
            <w:tcBorders>
              <w:top w:val="single" w:color="000000" w:themeColor="text1" w:sz="6" w:space="0"/>
              <w:right w:val="single" w:color="auto" w:sz="4" w:space="0"/>
            </w:tcBorders>
          </w:tcPr>
          <w:p w:rsidRPr="00EB152A" w:rsidR="00A04774" w:rsidP="4BB6808A" w:rsidRDefault="00325942" w14:paraId="4E8BCD40" w14:textId="58A20935">
            <w:pPr>
              <w:pStyle w:val="Default"/>
              <w:rPr>
                <w:rFonts w:eastAsia="Arial"/>
                <w:color w:val="auto"/>
                <w:lang w:val="fr-CA"/>
              </w:rPr>
            </w:pPr>
            <w:r>
              <w:rPr>
                <w:rFonts w:eastAsia="Arial"/>
                <w:color w:val="auto"/>
                <w:lang w:val="fr-CA"/>
              </w:rPr>
              <w:t>5</w:t>
            </w:r>
            <w:r w:rsidRPr="00EB152A" w:rsidR="00F82E06">
              <w:rPr>
                <w:rFonts w:eastAsia="Arial"/>
                <w:color w:val="auto"/>
                <w:lang w:val="fr-CA"/>
              </w:rPr>
              <w:t xml:space="preserve"> min</w:t>
            </w:r>
          </w:p>
        </w:tc>
        <w:tc>
          <w:tcPr>
            <w:tcW w:w="4499" w:type="dxa"/>
            <w:gridSpan w:val="2"/>
            <w:tcBorders>
              <w:top w:val="single" w:color="auto" w:sz="4" w:space="0"/>
              <w:left w:val="single" w:color="auto" w:sz="4" w:space="0"/>
              <w:bottom w:val="single" w:color="auto" w:sz="4" w:space="0"/>
              <w:right w:val="single" w:color="auto" w:sz="4" w:space="0"/>
            </w:tcBorders>
          </w:tcPr>
          <w:p w:rsidRPr="00EB152A" w:rsidR="00F82E06" w:rsidP="008150C2" w:rsidRDefault="00E739D7" w14:paraId="4D6C864E" w14:textId="32F3A777">
            <w:pPr>
              <w:pStyle w:val="Default"/>
              <w:jc w:val="both"/>
              <w:rPr>
                <w:rFonts w:eastAsia="Arial"/>
                <w:color w:val="auto"/>
                <w:sz w:val="36"/>
                <w:szCs w:val="36"/>
                <w:lang w:val="fr-CA"/>
              </w:rPr>
            </w:pPr>
            <w:r w:rsidRPr="00EB152A">
              <w:rPr>
                <w:rFonts w:eastAsia="Arial"/>
                <w:sz w:val="28"/>
                <w:szCs w:val="28"/>
                <w:lang w:val="fr-CA" w:eastAsia="fr-CA"/>
              </w:rPr>
              <w:t>PE</w:t>
            </w:r>
            <w:r w:rsidRPr="00EB152A" w:rsidR="00A04774">
              <w:rPr>
                <w:rFonts w:eastAsia="Arial"/>
                <w:sz w:val="28"/>
                <w:szCs w:val="28"/>
                <w:lang w:val="fr-CA" w:eastAsia="fr-CA"/>
              </w:rPr>
              <w:t xml:space="preserve"> 1: </w:t>
            </w:r>
            <w:r w:rsidRPr="008150C2" w:rsidR="0060791F">
              <w:rPr>
                <w:rFonts w:eastAsia="Arial"/>
                <w:b/>
                <w:bCs/>
                <w:color w:val="000000" w:themeColor="text1"/>
                <w:sz w:val="28"/>
                <w:szCs w:val="28"/>
                <w:lang w:val="fr-CA" w:eastAsia="fr-CA"/>
              </w:rPr>
              <w:t>D</w:t>
            </w:r>
            <w:r w:rsidRPr="008150C2" w:rsidR="0060791F">
              <w:rPr>
                <w:rFonts w:eastAsia="Arial"/>
                <w:b/>
                <w:bCs/>
                <w:color w:val="000000" w:themeColor="text1"/>
                <w:sz w:val="28"/>
                <w:szCs w:val="28"/>
                <w:lang w:val="fr-CA" w:eastAsia="fr-CA"/>
              </w:rPr>
              <w:t>iscuter de</w:t>
            </w:r>
            <w:r w:rsidRPr="008150C2" w:rsidR="0060791F">
              <w:rPr>
                <w:rFonts w:eastAsia="Arial"/>
                <w:b/>
                <w:bCs/>
                <w:sz w:val="28"/>
                <w:szCs w:val="28"/>
                <w:lang w:val="fr-CA"/>
              </w:rPr>
              <w:t xml:space="preserve"> l’hygiène en campagne</w:t>
            </w:r>
            <w:r w:rsidR="00762983">
              <w:rPr>
                <w:rFonts w:eastAsia="Arial"/>
                <w:b/>
                <w:bCs/>
                <w:sz w:val="28"/>
                <w:szCs w:val="28"/>
                <w:lang w:val="fr-CA"/>
              </w:rPr>
              <w:t>.</w:t>
            </w:r>
            <w:bookmarkStart w:name="_GoBack" w:id="0"/>
            <w:bookmarkEnd w:id="0"/>
          </w:p>
          <w:p w:rsidRPr="00EB152A" w:rsidR="00F82E06" w:rsidP="4BB6808A" w:rsidRDefault="00F82E06" w14:paraId="57694AC2" w14:textId="5C7A0EC0">
            <w:pPr>
              <w:pStyle w:val="NormalWeb"/>
              <w:spacing w:before="0" w:beforeAutospacing="0" w:after="0" w:afterAutospacing="0"/>
              <w:jc w:val="both"/>
              <w:rPr>
                <w:rFonts w:ascii="Arial" w:hAnsi="Arial" w:eastAsia="Arial" w:cs="Arial"/>
                <w:color w:val="000000" w:themeColor="text1"/>
                <w:sz w:val="22"/>
                <w:szCs w:val="22"/>
              </w:rPr>
            </w:pPr>
            <w:r w:rsidRPr="00EB152A">
              <w:rPr>
                <w:rFonts w:ascii="Arial" w:hAnsi="Arial" w:eastAsia="Arial" w:cs="Arial"/>
                <w:color w:val="000000" w:themeColor="text1"/>
                <w:sz w:val="22"/>
                <w:szCs w:val="22"/>
              </w:rPr>
              <w:t>Il est primordial de changer régulièrement de vêtements. Garder les vêtements surtout les couches de base</w:t>
            </w:r>
            <w:r w:rsidRPr="00EB152A" w:rsidR="559F5A64">
              <w:rPr>
                <w:rFonts w:ascii="Arial" w:hAnsi="Arial" w:eastAsia="Arial" w:cs="Arial"/>
                <w:color w:val="000000" w:themeColor="text1"/>
                <w:sz w:val="22"/>
                <w:szCs w:val="22"/>
              </w:rPr>
              <w:t xml:space="preserve"> </w:t>
            </w:r>
            <w:r w:rsidRPr="00EB152A">
              <w:rPr>
                <w:rFonts w:ascii="Arial" w:hAnsi="Arial" w:eastAsia="Arial" w:cs="Arial"/>
                <w:color w:val="000000" w:themeColor="text1"/>
                <w:sz w:val="22"/>
                <w:szCs w:val="22"/>
              </w:rPr>
              <w:t>(sous-vêtements et chaussette) secs et propres. On réduit considérablement les risques d’infections, de rougeurs cutanées et d’autres malaises courants en changeant régulièrement nos vêtements et en gardant les vêtements que l’on porte en bon état.</w:t>
            </w:r>
          </w:p>
          <w:p w:rsidRPr="00EB152A" w:rsidR="00F82E06" w:rsidP="4BB6808A" w:rsidRDefault="00F82E06" w14:paraId="7D65D368" w14:textId="77777777">
            <w:pPr>
              <w:rPr>
                <w:rFonts w:ascii="Arial" w:hAnsi="Arial" w:eastAsia="Arial" w:cs="Arial"/>
                <w:sz w:val="22"/>
                <w:szCs w:val="22"/>
                <w:lang w:val="fr-CA"/>
              </w:rPr>
            </w:pPr>
          </w:p>
          <w:p w:rsidRPr="00EB152A" w:rsidR="00F82E06" w:rsidP="4BB6808A" w:rsidRDefault="00F82E06" w14:paraId="466C424E" w14:textId="77777777">
            <w:pPr>
              <w:pStyle w:val="NormalWeb"/>
              <w:spacing w:before="0" w:beforeAutospacing="0" w:after="0" w:afterAutospacing="0"/>
              <w:rPr>
                <w:rFonts w:ascii="Arial" w:hAnsi="Arial" w:eastAsia="Arial" w:cs="Arial"/>
                <w:b/>
                <w:bCs/>
                <w:color w:val="000000" w:themeColor="text1"/>
                <w:sz w:val="22"/>
                <w:szCs w:val="22"/>
              </w:rPr>
            </w:pPr>
            <w:r w:rsidRPr="00EB152A">
              <w:rPr>
                <w:rFonts w:ascii="Arial" w:hAnsi="Arial" w:eastAsia="Arial" w:cs="Arial"/>
                <w:b/>
                <w:bCs/>
                <w:color w:val="000000" w:themeColor="text1"/>
                <w:sz w:val="22"/>
                <w:szCs w:val="22"/>
              </w:rPr>
              <w:t>Éliminer l’eau usée</w:t>
            </w:r>
          </w:p>
          <w:p w:rsidRPr="00EB152A" w:rsidR="7C4576CF" w:rsidP="7C4576CF" w:rsidRDefault="7C4576CF" w14:paraId="5A1ECC63" w14:textId="7DD767A0">
            <w:pPr>
              <w:pStyle w:val="NormalWeb"/>
              <w:spacing w:before="0" w:beforeAutospacing="0" w:after="0" w:afterAutospacing="0"/>
              <w:rPr>
                <w:rFonts w:ascii="Arial" w:hAnsi="Arial" w:eastAsia="Arial" w:cs="Arial"/>
                <w:b/>
                <w:bCs/>
                <w:color w:val="000000" w:themeColor="text1"/>
                <w:sz w:val="22"/>
                <w:szCs w:val="22"/>
              </w:rPr>
            </w:pPr>
          </w:p>
          <w:p w:rsidRPr="00EB152A" w:rsidR="00F82E06" w:rsidP="7C4576CF" w:rsidRDefault="00F82E06" w14:paraId="42387830" w14:textId="26B1E895">
            <w:pPr>
              <w:pStyle w:val="NormalWeb"/>
              <w:numPr>
                <w:ilvl w:val="0"/>
                <w:numId w:val="3"/>
              </w:numPr>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t>Ramasser toutes les grandes particules avec une passoire ou un linge et les mettre aux déchets</w:t>
            </w:r>
            <w:r w:rsidR="00C5441F">
              <w:rPr>
                <w:rFonts w:ascii="Arial" w:hAnsi="Arial" w:eastAsia="Arial" w:cs="Arial"/>
                <w:color w:val="000000" w:themeColor="text1"/>
                <w:sz w:val="22"/>
                <w:szCs w:val="22"/>
              </w:rPr>
              <w:t>.</w:t>
            </w:r>
          </w:p>
          <w:p w:rsidRPr="00EB152A" w:rsidR="00F82E06" w:rsidP="7C4576CF" w:rsidRDefault="00F82E06" w14:paraId="0B6798B7" w14:textId="1234621D">
            <w:pPr>
              <w:pStyle w:val="NormalWeb"/>
              <w:numPr>
                <w:ilvl w:val="0"/>
                <w:numId w:val="3"/>
              </w:numPr>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lastRenderedPageBreak/>
              <w:t>Mettre l’eau usée qui reste dans un contenant</w:t>
            </w:r>
            <w:r w:rsidR="00C5441F">
              <w:rPr>
                <w:rFonts w:ascii="Arial" w:hAnsi="Arial" w:eastAsia="Arial" w:cs="Arial"/>
                <w:color w:val="000000" w:themeColor="text1"/>
                <w:sz w:val="22"/>
                <w:szCs w:val="22"/>
              </w:rPr>
              <w:t>.</w:t>
            </w:r>
          </w:p>
          <w:p w:rsidRPr="00EB152A" w:rsidR="00F82E06" w:rsidP="7C4576CF" w:rsidRDefault="00F82E06" w14:paraId="205A5EB4" w14:textId="7EA4BF09">
            <w:pPr>
              <w:pStyle w:val="NormalWeb"/>
              <w:numPr>
                <w:ilvl w:val="0"/>
                <w:numId w:val="3"/>
              </w:numPr>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t>Creuser un petit trou à une distance de 60 mètres ou plus de toute source d’eau</w:t>
            </w:r>
            <w:r w:rsidR="00C5441F">
              <w:rPr>
                <w:rFonts w:ascii="Arial" w:hAnsi="Arial" w:eastAsia="Arial" w:cs="Arial"/>
                <w:color w:val="000000" w:themeColor="text1"/>
                <w:sz w:val="22"/>
                <w:szCs w:val="22"/>
              </w:rPr>
              <w:t>.</w:t>
            </w:r>
          </w:p>
          <w:p w:rsidRPr="00EB152A" w:rsidR="00F82E06" w:rsidP="7C4576CF" w:rsidRDefault="00F82E06" w14:paraId="45EFD809" w14:textId="1141A792">
            <w:pPr>
              <w:pStyle w:val="NormalWeb"/>
              <w:numPr>
                <w:ilvl w:val="0"/>
                <w:numId w:val="3"/>
              </w:numPr>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t>Verser l’eau usée dans le trou</w:t>
            </w:r>
            <w:r w:rsidR="00C5441F">
              <w:rPr>
                <w:rFonts w:ascii="Arial" w:hAnsi="Arial" w:eastAsia="Arial" w:cs="Arial"/>
                <w:color w:val="000000" w:themeColor="text1"/>
                <w:sz w:val="22"/>
                <w:szCs w:val="22"/>
              </w:rPr>
              <w:t>.</w:t>
            </w:r>
          </w:p>
          <w:p w:rsidRPr="00EB152A" w:rsidR="00F82E06" w:rsidP="7C4576CF" w:rsidRDefault="00F82E06" w14:paraId="1D3FB766" w14:textId="37207562">
            <w:pPr>
              <w:pStyle w:val="NormalWeb"/>
              <w:numPr>
                <w:ilvl w:val="0"/>
                <w:numId w:val="3"/>
              </w:numPr>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t>Remplir le trou avec des matières naturelles (</w:t>
            </w:r>
            <w:r w:rsidRPr="00EB152A" w:rsidR="00687E13">
              <w:rPr>
                <w:rFonts w:ascii="Arial" w:hAnsi="Arial" w:eastAsia="Arial" w:cs="Arial"/>
                <w:color w:val="000000" w:themeColor="text1"/>
                <w:sz w:val="22"/>
                <w:szCs w:val="22"/>
              </w:rPr>
              <w:t>terre, feuilles</w:t>
            </w:r>
            <w:r w:rsidRPr="00EB152A">
              <w:rPr>
                <w:rFonts w:ascii="Arial" w:hAnsi="Arial" w:eastAsia="Arial" w:cs="Arial"/>
                <w:color w:val="000000" w:themeColor="text1"/>
                <w:sz w:val="22"/>
                <w:szCs w:val="22"/>
              </w:rPr>
              <w:t>,</w:t>
            </w:r>
            <w:r w:rsidRPr="00EB152A" w:rsidR="050926E6">
              <w:rPr>
                <w:rFonts w:ascii="Arial" w:hAnsi="Arial" w:eastAsia="Arial" w:cs="Arial"/>
                <w:color w:val="000000" w:themeColor="text1"/>
                <w:sz w:val="22"/>
                <w:szCs w:val="22"/>
              </w:rPr>
              <w:t xml:space="preserve"> </w:t>
            </w:r>
            <w:r w:rsidRPr="00EB152A">
              <w:rPr>
                <w:rFonts w:ascii="Arial" w:hAnsi="Arial" w:eastAsia="Arial" w:cs="Arial"/>
                <w:color w:val="000000" w:themeColor="text1"/>
                <w:sz w:val="22"/>
                <w:szCs w:val="22"/>
              </w:rPr>
              <w:t>etc.)</w:t>
            </w:r>
          </w:p>
          <w:p w:rsidRPr="00EB152A" w:rsidR="00F82E06" w:rsidP="4BB6808A" w:rsidRDefault="00F82E06" w14:paraId="306B8DA3" w14:textId="77777777">
            <w:pPr>
              <w:spacing w:after="240"/>
              <w:rPr>
                <w:rFonts w:ascii="Arial" w:hAnsi="Arial" w:eastAsia="Arial" w:cs="Arial"/>
                <w:sz w:val="22"/>
                <w:szCs w:val="22"/>
                <w:lang w:val="fr-CA"/>
              </w:rPr>
            </w:pPr>
          </w:p>
          <w:p w:rsidRPr="00EB152A" w:rsidR="00F82E06" w:rsidP="4BB6808A" w:rsidRDefault="00F82E06" w14:paraId="292567EE" w14:textId="77777777">
            <w:pPr>
              <w:pStyle w:val="NormalWeb"/>
              <w:spacing w:before="0" w:beforeAutospacing="0" w:after="0" w:afterAutospacing="0"/>
              <w:rPr>
                <w:rFonts w:ascii="Arial" w:hAnsi="Arial" w:eastAsia="Arial" w:cs="Arial"/>
                <w:b/>
                <w:bCs/>
                <w:color w:val="000000" w:themeColor="text1"/>
                <w:sz w:val="22"/>
                <w:szCs w:val="22"/>
              </w:rPr>
            </w:pPr>
            <w:r w:rsidRPr="00EB152A">
              <w:rPr>
                <w:rFonts w:ascii="Arial" w:hAnsi="Arial" w:eastAsia="Arial" w:cs="Arial"/>
                <w:b/>
                <w:bCs/>
                <w:color w:val="000000" w:themeColor="text1"/>
                <w:sz w:val="22"/>
                <w:szCs w:val="22"/>
              </w:rPr>
              <w:t>Se laver régulièrement</w:t>
            </w:r>
          </w:p>
          <w:p w:rsidRPr="00EB152A" w:rsidR="7C4576CF" w:rsidP="7C4576CF" w:rsidRDefault="7C4576CF" w14:paraId="2ADA41AF" w14:textId="31B9486C">
            <w:pPr>
              <w:pStyle w:val="NormalWeb"/>
              <w:spacing w:before="0" w:beforeAutospacing="0" w:after="0" w:afterAutospacing="0"/>
              <w:rPr>
                <w:rFonts w:ascii="Arial" w:hAnsi="Arial" w:eastAsia="Arial" w:cs="Arial"/>
                <w:b/>
                <w:bCs/>
                <w:color w:val="000000" w:themeColor="text1"/>
                <w:sz w:val="22"/>
                <w:szCs w:val="22"/>
              </w:rPr>
            </w:pPr>
          </w:p>
          <w:p w:rsidRPr="00EB152A" w:rsidR="00F82E06" w:rsidP="4BB6808A" w:rsidRDefault="00F82E06" w14:paraId="1B10D467" w14:textId="3A1B8F0E">
            <w:pPr>
              <w:pStyle w:val="NormalWeb"/>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t xml:space="preserve">Pour éviter la propagation des maladies, se laver les mains est </w:t>
            </w:r>
            <w:r w:rsidRPr="00EB152A" w:rsidR="00687E13">
              <w:rPr>
                <w:rFonts w:ascii="Arial" w:hAnsi="Arial" w:eastAsia="Arial" w:cs="Arial"/>
                <w:color w:val="000000" w:themeColor="text1"/>
                <w:sz w:val="22"/>
                <w:szCs w:val="22"/>
              </w:rPr>
              <w:t>essentiel.</w:t>
            </w:r>
            <w:r w:rsidRPr="00EB152A">
              <w:rPr>
                <w:rFonts w:ascii="Arial" w:hAnsi="Arial" w:eastAsia="Arial" w:cs="Arial"/>
                <w:color w:val="000000" w:themeColor="text1"/>
                <w:sz w:val="22"/>
                <w:szCs w:val="22"/>
              </w:rPr>
              <w:t xml:space="preserve"> Deux approches existent au lavage de mains</w:t>
            </w:r>
            <w:r w:rsidR="00632E04">
              <w:rPr>
                <w:rFonts w:ascii="Arial" w:hAnsi="Arial" w:eastAsia="Arial" w:cs="Arial"/>
                <w:color w:val="000000" w:themeColor="text1"/>
                <w:sz w:val="22"/>
                <w:szCs w:val="22"/>
              </w:rPr>
              <w:t xml:space="preserve"> </w:t>
            </w:r>
            <w:r w:rsidRPr="00EB152A">
              <w:rPr>
                <w:rFonts w:ascii="Arial" w:hAnsi="Arial" w:eastAsia="Arial" w:cs="Arial"/>
                <w:color w:val="000000" w:themeColor="text1"/>
                <w:sz w:val="22"/>
                <w:szCs w:val="22"/>
              </w:rPr>
              <w:t>: avec de l’eau et du savon ou avec du désinfectant à mains (souvent à base d’alcool)</w:t>
            </w:r>
            <w:r w:rsidR="00632E04">
              <w:rPr>
                <w:rFonts w:ascii="Arial" w:hAnsi="Arial" w:eastAsia="Arial" w:cs="Arial"/>
                <w:color w:val="000000" w:themeColor="text1"/>
                <w:sz w:val="22"/>
                <w:szCs w:val="22"/>
              </w:rPr>
              <w:t>.</w:t>
            </w:r>
          </w:p>
          <w:p w:rsidRPr="00EB152A" w:rsidR="00F82E06" w:rsidP="4BB6808A" w:rsidRDefault="00F82E06" w14:paraId="6FB13D12" w14:textId="2E3CA47B">
            <w:pPr>
              <w:pStyle w:val="NormalWeb"/>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t>La première méthode est préférable</w:t>
            </w:r>
            <w:r w:rsidRPr="00EB152A" w:rsidR="00672B19">
              <w:rPr>
                <w:rFonts w:ascii="Arial" w:hAnsi="Arial" w:eastAsia="Arial" w:cs="Arial"/>
                <w:color w:val="000000" w:themeColor="text1"/>
                <w:sz w:val="22"/>
                <w:szCs w:val="22"/>
              </w:rPr>
              <w:t>,</w:t>
            </w:r>
            <w:r w:rsidRPr="00EB152A">
              <w:rPr>
                <w:rFonts w:ascii="Arial" w:hAnsi="Arial" w:eastAsia="Arial" w:cs="Arial"/>
                <w:color w:val="000000" w:themeColor="text1"/>
                <w:sz w:val="22"/>
                <w:szCs w:val="22"/>
              </w:rPr>
              <w:t xml:space="preserve"> mais il est tout à fait convenable d’utiliser du désinfectant lorsque les ressources à disposition ne permettent pas de se laver les mains de façon sécuritaire pour l'environnement.</w:t>
            </w:r>
          </w:p>
          <w:p w:rsidRPr="00EB152A" w:rsidR="00F82E06" w:rsidP="4BB6808A" w:rsidRDefault="00F82E06" w14:paraId="7D80CA94" w14:textId="01B4A747">
            <w:pPr>
              <w:pStyle w:val="NormalWeb"/>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t>Se laver le corps est aussi un aspect important de l’hygiène en campagne. Il faut porter une attention plus particulière aux endroits sensibles du corps o</w:t>
            </w:r>
            <w:r w:rsidR="00F0171E">
              <w:rPr>
                <w:rFonts w:ascii="Arial" w:hAnsi="Arial" w:eastAsia="Arial" w:cs="Arial"/>
                <w:color w:val="000000" w:themeColor="text1"/>
                <w:sz w:val="22"/>
                <w:szCs w:val="22"/>
              </w:rPr>
              <w:t>ù</w:t>
            </w:r>
            <w:r w:rsidRPr="00EB152A">
              <w:rPr>
                <w:rFonts w:ascii="Arial" w:hAnsi="Arial" w:eastAsia="Arial" w:cs="Arial"/>
                <w:color w:val="000000" w:themeColor="text1"/>
                <w:sz w:val="22"/>
                <w:szCs w:val="22"/>
              </w:rPr>
              <w:t xml:space="preserve"> des rougeurs et des mycoses cutanées peuvent se manifester dont le cuir chevelu, l’entrecuisse et entre les orteils.</w:t>
            </w:r>
          </w:p>
          <w:p w:rsidRPr="00EB152A" w:rsidR="00F82E06" w:rsidP="4BB6808A" w:rsidRDefault="00F82E06" w14:paraId="50E89776" w14:textId="77777777">
            <w:pPr>
              <w:rPr>
                <w:rFonts w:ascii="Arial" w:hAnsi="Arial" w:eastAsia="Arial" w:cs="Arial"/>
                <w:sz w:val="22"/>
                <w:szCs w:val="22"/>
                <w:lang w:val="fr-CA"/>
              </w:rPr>
            </w:pPr>
          </w:p>
          <w:p w:rsidRPr="00EB152A" w:rsidR="00F82E06" w:rsidP="4BB6808A" w:rsidRDefault="00F82E06" w14:paraId="060761E9" w14:textId="77777777">
            <w:pPr>
              <w:pStyle w:val="NormalWeb"/>
              <w:spacing w:before="0" w:beforeAutospacing="0" w:after="0" w:afterAutospacing="0"/>
              <w:rPr>
                <w:rFonts w:ascii="Arial" w:hAnsi="Arial" w:eastAsia="Arial" w:cs="Arial"/>
                <w:b/>
                <w:bCs/>
                <w:color w:val="000000" w:themeColor="text1"/>
                <w:sz w:val="22"/>
                <w:szCs w:val="22"/>
              </w:rPr>
            </w:pPr>
            <w:r w:rsidRPr="00EB152A">
              <w:rPr>
                <w:rFonts w:ascii="Arial" w:hAnsi="Arial" w:eastAsia="Arial" w:cs="Arial"/>
                <w:b/>
                <w:bCs/>
                <w:color w:val="000000" w:themeColor="text1"/>
                <w:sz w:val="22"/>
                <w:szCs w:val="22"/>
              </w:rPr>
              <w:t>Diarrhée</w:t>
            </w:r>
          </w:p>
          <w:p w:rsidRPr="00EB152A" w:rsidR="7C4576CF" w:rsidP="7C4576CF" w:rsidRDefault="7C4576CF" w14:paraId="6E861BEB" w14:textId="04782DFA">
            <w:pPr>
              <w:pStyle w:val="NormalWeb"/>
              <w:spacing w:before="0" w:beforeAutospacing="0" w:after="0" w:afterAutospacing="0"/>
              <w:rPr>
                <w:rFonts w:ascii="Arial" w:hAnsi="Arial" w:eastAsia="Arial" w:cs="Arial"/>
                <w:b/>
                <w:bCs/>
                <w:color w:val="000000" w:themeColor="text1"/>
                <w:sz w:val="22"/>
                <w:szCs w:val="22"/>
              </w:rPr>
            </w:pPr>
          </w:p>
          <w:p w:rsidRPr="00EB152A" w:rsidR="00F82E06" w:rsidP="4BB6808A" w:rsidRDefault="00F82E06" w14:paraId="6443EB87" w14:textId="3880F979">
            <w:pPr>
              <w:pStyle w:val="NormalWeb"/>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t>Il existe plusieurs raisons pour l</w:t>
            </w:r>
            <w:r w:rsidRPr="00EB152A" w:rsidR="00672B19">
              <w:rPr>
                <w:rFonts w:ascii="Arial" w:hAnsi="Arial" w:eastAsia="Arial" w:cs="Arial"/>
                <w:color w:val="000000" w:themeColor="text1"/>
                <w:sz w:val="22"/>
                <w:szCs w:val="22"/>
              </w:rPr>
              <w:t>esquelles</w:t>
            </w:r>
            <w:r w:rsidRPr="00EB152A">
              <w:rPr>
                <w:rFonts w:ascii="Arial" w:hAnsi="Arial" w:eastAsia="Arial" w:cs="Arial"/>
                <w:color w:val="000000" w:themeColor="text1"/>
                <w:sz w:val="22"/>
                <w:szCs w:val="22"/>
              </w:rPr>
              <w:t xml:space="preserve"> quelqu’un attrape la diarrhée</w:t>
            </w:r>
            <w:r w:rsidRPr="00EB152A" w:rsidR="00672B19">
              <w:rPr>
                <w:rFonts w:ascii="Arial" w:hAnsi="Arial" w:eastAsia="Arial" w:cs="Arial"/>
                <w:color w:val="000000" w:themeColor="text1"/>
                <w:sz w:val="22"/>
                <w:szCs w:val="22"/>
              </w:rPr>
              <w:t>,</w:t>
            </w:r>
            <w:r w:rsidRPr="00EB152A">
              <w:rPr>
                <w:rFonts w:ascii="Arial" w:hAnsi="Arial" w:eastAsia="Arial" w:cs="Arial"/>
                <w:color w:val="000000" w:themeColor="text1"/>
                <w:sz w:val="22"/>
                <w:szCs w:val="22"/>
              </w:rPr>
              <w:t xml:space="preserve"> dont une infection (virale ou bactérienne), de la nourriture contaminée, des allergies alimentaires ou encore la présence de savon dans la nourriture. Le principal danger de la diarrhée en campagne est la déshydratation que cette dernière peut provoquer chez l’individu atteint.</w:t>
            </w:r>
          </w:p>
          <w:p w:rsidRPr="00EB152A" w:rsidR="00F82E06" w:rsidP="4BB6808A" w:rsidRDefault="00F82E06" w14:paraId="1CAF899D" w14:textId="7D9C0C53">
            <w:pPr>
              <w:pStyle w:val="NormalWeb"/>
              <w:spacing w:before="0" w:beforeAutospacing="0" w:after="0" w:afterAutospacing="0"/>
              <w:rPr>
                <w:rFonts w:ascii="Arial" w:hAnsi="Arial" w:eastAsia="Arial" w:cs="Arial"/>
                <w:color w:val="000000" w:themeColor="text1"/>
                <w:sz w:val="22"/>
                <w:szCs w:val="22"/>
              </w:rPr>
            </w:pPr>
            <w:r w:rsidRPr="00EB152A">
              <w:br/>
            </w:r>
            <w:r w:rsidRPr="00EB152A">
              <w:rPr>
                <w:rFonts w:ascii="Arial" w:hAnsi="Arial" w:eastAsia="Arial" w:cs="Arial"/>
                <w:color w:val="000000" w:themeColor="text1"/>
                <w:sz w:val="22"/>
                <w:szCs w:val="22"/>
              </w:rPr>
              <w:t>Si les symptômes suivant</w:t>
            </w:r>
            <w:r w:rsidRPr="00EB152A" w:rsidR="00672B19">
              <w:rPr>
                <w:rFonts w:ascii="Arial" w:hAnsi="Arial" w:eastAsia="Arial" w:cs="Arial"/>
                <w:color w:val="000000" w:themeColor="text1"/>
                <w:sz w:val="22"/>
                <w:szCs w:val="22"/>
              </w:rPr>
              <w:t>s</w:t>
            </w:r>
            <w:r w:rsidRPr="00EB152A">
              <w:rPr>
                <w:rFonts w:ascii="Arial" w:hAnsi="Arial" w:eastAsia="Arial" w:cs="Arial"/>
                <w:color w:val="000000" w:themeColor="text1"/>
                <w:sz w:val="22"/>
                <w:szCs w:val="22"/>
              </w:rPr>
              <w:t xml:space="preserve"> se manifestent chez l’individu atteint, une évacuation est nécessaire:</w:t>
            </w:r>
          </w:p>
          <w:p w:rsidRPr="00EB152A" w:rsidR="7C4576CF" w:rsidP="7C4576CF" w:rsidRDefault="7C4576CF" w14:paraId="2ABE69B8" w14:textId="36D2F5DE">
            <w:pPr>
              <w:pStyle w:val="NormalWeb"/>
              <w:spacing w:before="0" w:beforeAutospacing="0" w:after="0" w:afterAutospacing="0"/>
              <w:rPr>
                <w:rFonts w:ascii="Arial" w:hAnsi="Arial" w:eastAsia="Arial" w:cs="Arial"/>
                <w:color w:val="000000" w:themeColor="text1"/>
                <w:sz w:val="22"/>
                <w:szCs w:val="22"/>
              </w:rPr>
            </w:pPr>
          </w:p>
          <w:p w:rsidRPr="00EB152A" w:rsidR="00F82E06" w:rsidP="4BB6808A" w:rsidRDefault="00F82E06" w14:paraId="153F1146" w14:textId="43145477">
            <w:pPr>
              <w:pStyle w:val="NormalWeb"/>
              <w:numPr>
                <w:ilvl w:val="0"/>
                <w:numId w:val="20"/>
              </w:numPr>
              <w:spacing w:before="0" w:beforeAutospacing="0" w:after="0" w:afterAutospacing="0"/>
              <w:textAlignment w:val="baseline"/>
              <w:rPr>
                <w:rFonts w:ascii="Arial" w:hAnsi="Arial" w:eastAsia="Arial" w:cs="Arial"/>
                <w:color w:val="000000"/>
                <w:sz w:val="22"/>
                <w:szCs w:val="22"/>
              </w:rPr>
            </w:pPr>
            <w:r w:rsidRPr="00EB152A">
              <w:rPr>
                <w:rFonts w:ascii="Arial" w:hAnsi="Arial" w:eastAsia="Arial" w:cs="Arial"/>
                <w:color w:val="000000" w:themeColor="text1"/>
                <w:sz w:val="22"/>
                <w:szCs w:val="22"/>
              </w:rPr>
              <w:t>La fièvre</w:t>
            </w:r>
            <w:r w:rsidR="00DF1574">
              <w:rPr>
                <w:rFonts w:ascii="Arial" w:hAnsi="Arial" w:eastAsia="Arial" w:cs="Arial"/>
                <w:color w:val="000000" w:themeColor="text1"/>
                <w:sz w:val="22"/>
                <w:szCs w:val="22"/>
              </w:rPr>
              <w:t>.</w:t>
            </w:r>
          </w:p>
          <w:p w:rsidRPr="00EB152A" w:rsidR="00F82E06" w:rsidP="4BB6808A" w:rsidRDefault="00F82E06" w14:paraId="2F86579D" w14:textId="328212B4">
            <w:pPr>
              <w:pStyle w:val="NormalWeb"/>
              <w:numPr>
                <w:ilvl w:val="0"/>
                <w:numId w:val="20"/>
              </w:numPr>
              <w:spacing w:before="0" w:beforeAutospacing="0" w:after="0" w:afterAutospacing="0"/>
              <w:textAlignment w:val="baseline"/>
              <w:rPr>
                <w:rFonts w:ascii="Arial" w:hAnsi="Arial" w:eastAsia="Arial" w:cs="Arial"/>
                <w:color w:val="000000"/>
                <w:sz w:val="22"/>
                <w:szCs w:val="22"/>
              </w:rPr>
            </w:pPr>
            <w:r w:rsidRPr="00EB152A">
              <w:rPr>
                <w:rFonts w:ascii="Arial" w:hAnsi="Arial" w:eastAsia="Arial" w:cs="Arial"/>
                <w:color w:val="000000" w:themeColor="text1"/>
                <w:sz w:val="22"/>
                <w:szCs w:val="22"/>
              </w:rPr>
              <w:t>La présence de sang</w:t>
            </w:r>
            <w:r w:rsidR="00DF1574">
              <w:rPr>
                <w:rFonts w:ascii="Arial" w:hAnsi="Arial" w:eastAsia="Arial" w:cs="Arial"/>
                <w:color w:val="000000" w:themeColor="text1"/>
                <w:sz w:val="22"/>
                <w:szCs w:val="22"/>
              </w:rPr>
              <w:t>.</w:t>
            </w:r>
          </w:p>
          <w:p w:rsidRPr="00EB152A" w:rsidR="00F82E06" w:rsidP="4BB6808A" w:rsidRDefault="00F82E06" w14:paraId="4FDBE9D1" w14:textId="2D33AD0A">
            <w:pPr>
              <w:pStyle w:val="NormalWeb"/>
              <w:numPr>
                <w:ilvl w:val="0"/>
                <w:numId w:val="20"/>
              </w:numPr>
              <w:spacing w:before="0" w:beforeAutospacing="0" w:after="0" w:afterAutospacing="0"/>
              <w:textAlignment w:val="baseline"/>
              <w:rPr>
                <w:rFonts w:ascii="Arial" w:hAnsi="Arial" w:eastAsia="Arial" w:cs="Arial"/>
                <w:color w:val="000000"/>
                <w:sz w:val="22"/>
                <w:szCs w:val="22"/>
              </w:rPr>
            </w:pPr>
            <w:r w:rsidRPr="00EB152A">
              <w:rPr>
                <w:rFonts w:ascii="Arial" w:hAnsi="Arial" w:eastAsia="Arial" w:cs="Arial"/>
                <w:color w:val="000000" w:themeColor="text1"/>
                <w:sz w:val="22"/>
                <w:szCs w:val="22"/>
              </w:rPr>
              <w:t>Un état de choc</w:t>
            </w:r>
            <w:r w:rsidR="00DF1574">
              <w:rPr>
                <w:rFonts w:ascii="Arial" w:hAnsi="Arial" w:eastAsia="Arial" w:cs="Arial"/>
                <w:color w:val="000000" w:themeColor="text1"/>
                <w:sz w:val="22"/>
                <w:szCs w:val="22"/>
              </w:rPr>
              <w:t>.</w:t>
            </w:r>
          </w:p>
          <w:p w:rsidRPr="00EB152A" w:rsidR="00F82E06" w:rsidP="4BB6808A" w:rsidRDefault="00F82E06" w14:paraId="42A5D137" w14:textId="47B2B0C1">
            <w:pPr>
              <w:pStyle w:val="NormalWeb"/>
              <w:numPr>
                <w:ilvl w:val="0"/>
                <w:numId w:val="20"/>
              </w:numPr>
              <w:spacing w:before="0" w:beforeAutospacing="0" w:after="0" w:afterAutospacing="0"/>
              <w:textAlignment w:val="baseline"/>
              <w:rPr>
                <w:rFonts w:ascii="Arial" w:hAnsi="Arial" w:eastAsia="Arial" w:cs="Arial"/>
                <w:color w:val="000000"/>
                <w:sz w:val="22"/>
                <w:szCs w:val="22"/>
              </w:rPr>
            </w:pPr>
            <w:r w:rsidRPr="00EB152A">
              <w:rPr>
                <w:rFonts w:ascii="Arial" w:hAnsi="Arial" w:eastAsia="Arial" w:cs="Arial"/>
                <w:color w:val="000000" w:themeColor="text1"/>
                <w:sz w:val="22"/>
                <w:szCs w:val="22"/>
              </w:rPr>
              <w:lastRenderedPageBreak/>
              <w:t>Une diarrhée ou un vomissement qui dure plus de 24 heures</w:t>
            </w:r>
            <w:r w:rsidR="00DF1574">
              <w:rPr>
                <w:rFonts w:ascii="Arial" w:hAnsi="Arial" w:eastAsia="Arial" w:cs="Arial"/>
                <w:color w:val="000000" w:themeColor="text1"/>
                <w:sz w:val="22"/>
                <w:szCs w:val="22"/>
              </w:rPr>
              <w:t>.</w:t>
            </w:r>
          </w:p>
          <w:p w:rsidRPr="00EB152A" w:rsidR="00F82E06" w:rsidP="4BB6808A" w:rsidRDefault="00F82E06" w14:paraId="6E580019" w14:textId="4745469C">
            <w:pPr>
              <w:pStyle w:val="NormalWeb"/>
              <w:numPr>
                <w:ilvl w:val="0"/>
                <w:numId w:val="20"/>
              </w:numPr>
              <w:spacing w:before="0" w:beforeAutospacing="0" w:after="0" w:afterAutospacing="0"/>
              <w:textAlignment w:val="baseline"/>
              <w:rPr>
                <w:rFonts w:ascii="Arial" w:hAnsi="Arial" w:eastAsia="Arial" w:cs="Arial"/>
                <w:color w:val="000000"/>
                <w:sz w:val="22"/>
                <w:szCs w:val="22"/>
              </w:rPr>
            </w:pPr>
            <w:r w:rsidRPr="00EB152A">
              <w:rPr>
                <w:rFonts w:ascii="Arial" w:hAnsi="Arial" w:eastAsia="Arial" w:cs="Arial"/>
                <w:color w:val="000000" w:themeColor="text1"/>
                <w:sz w:val="22"/>
                <w:szCs w:val="22"/>
              </w:rPr>
              <w:t>Une douleur qui</w:t>
            </w:r>
            <w:r w:rsidR="00405653">
              <w:rPr>
                <w:rFonts w:ascii="Arial" w:hAnsi="Arial" w:eastAsia="Arial" w:cs="Arial"/>
                <w:color w:val="000000" w:themeColor="text1"/>
                <w:sz w:val="22"/>
                <w:szCs w:val="22"/>
              </w:rPr>
              <w:t xml:space="preserve"> dure</w:t>
            </w:r>
            <w:r w:rsidRPr="00EB152A">
              <w:rPr>
                <w:rFonts w:ascii="Arial" w:hAnsi="Arial" w:eastAsia="Arial" w:cs="Arial"/>
                <w:color w:val="000000" w:themeColor="text1"/>
                <w:sz w:val="22"/>
                <w:szCs w:val="22"/>
              </w:rPr>
              <w:t xml:space="preserve"> plus de 24 heures</w:t>
            </w:r>
            <w:r w:rsidR="00DF1574">
              <w:rPr>
                <w:rFonts w:ascii="Arial" w:hAnsi="Arial" w:eastAsia="Arial" w:cs="Arial"/>
                <w:color w:val="000000" w:themeColor="text1"/>
                <w:sz w:val="22"/>
                <w:szCs w:val="22"/>
              </w:rPr>
              <w:t>.</w:t>
            </w:r>
          </w:p>
          <w:p w:rsidRPr="00EB152A" w:rsidR="00F82E06" w:rsidP="4BB6808A" w:rsidRDefault="00F82E06" w14:paraId="4108A61C" w14:textId="71C2550A">
            <w:pPr>
              <w:pStyle w:val="NormalWeb"/>
              <w:numPr>
                <w:ilvl w:val="0"/>
                <w:numId w:val="20"/>
              </w:numPr>
              <w:spacing w:before="0" w:beforeAutospacing="0" w:after="0" w:afterAutospacing="0"/>
              <w:textAlignment w:val="baseline"/>
              <w:rPr>
                <w:rFonts w:ascii="Arial" w:hAnsi="Arial" w:eastAsia="Arial" w:cs="Arial"/>
                <w:color w:val="000000"/>
                <w:sz w:val="22"/>
                <w:szCs w:val="22"/>
              </w:rPr>
            </w:pPr>
            <w:r w:rsidRPr="00EB152A">
              <w:rPr>
                <w:rFonts w:ascii="Arial" w:hAnsi="Arial" w:eastAsia="Arial" w:cs="Arial"/>
                <w:color w:val="000000" w:themeColor="text1"/>
                <w:sz w:val="22"/>
                <w:szCs w:val="22"/>
              </w:rPr>
              <w:t>Toute douleur abdominale</w:t>
            </w:r>
            <w:r w:rsidR="00DF1574">
              <w:rPr>
                <w:rFonts w:ascii="Arial" w:hAnsi="Arial" w:eastAsia="Arial" w:cs="Arial"/>
                <w:color w:val="000000" w:themeColor="text1"/>
                <w:sz w:val="22"/>
                <w:szCs w:val="22"/>
              </w:rPr>
              <w:t>.</w:t>
            </w:r>
          </w:p>
          <w:p w:rsidRPr="00EB152A" w:rsidR="006A6BA2" w:rsidP="4BB6808A" w:rsidRDefault="006A6BA2" w14:paraId="527C7940" w14:textId="77777777">
            <w:pPr>
              <w:pStyle w:val="NormalWeb"/>
              <w:spacing w:before="0" w:beforeAutospacing="0" w:after="0" w:afterAutospacing="0"/>
              <w:rPr>
                <w:rFonts w:ascii="Arial" w:hAnsi="Arial" w:eastAsia="Arial" w:cs="Arial"/>
                <w:b/>
                <w:bCs/>
                <w:color w:val="000000"/>
                <w:sz w:val="22"/>
                <w:szCs w:val="22"/>
              </w:rPr>
            </w:pPr>
          </w:p>
          <w:p w:rsidRPr="00EB152A" w:rsidR="006A6BA2" w:rsidP="4BB6808A" w:rsidRDefault="006A6BA2" w14:paraId="3996F4CD" w14:textId="77777777">
            <w:pPr>
              <w:pStyle w:val="NormalWeb"/>
              <w:spacing w:before="0" w:beforeAutospacing="0" w:after="0" w:afterAutospacing="0"/>
              <w:rPr>
                <w:rFonts w:ascii="Arial" w:hAnsi="Arial" w:eastAsia="Arial" w:cs="Arial"/>
                <w:b/>
                <w:bCs/>
                <w:color w:val="000000"/>
                <w:sz w:val="22"/>
                <w:szCs w:val="22"/>
              </w:rPr>
            </w:pPr>
          </w:p>
          <w:p w:rsidRPr="00EB152A" w:rsidR="45E82045" w:rsidP="4BB6808A" w:rsidRDefault="45E82045" w14:paraId="18F36DEA" w14:textId="75B6AEEF">
            <w:pPr>
              <w:pStyle w:val="NormalWeb"/>
              <w:spacing w:before="0" w:beforeAutospacing="0" w:after="0" w:afterAutospacing="0"/>
              <w:rPr>
                <w:rFonts w:ascii="Arial" w:hAnsi="Arial" w:eastAsia="Arial" w:cs="Arial"/>
                <w:b/>
                <w:bCs/>
                <w:color w:val="000000" w:themeColor="text1"/>
                <w:sz w:val="22"/>
                <w:szCs w:val="22"/>
              </w:rPr>
            </w:pPr>
          </w:p>
          <w:p w:rsidRPr="00EB152A" w:rsidR="00F82E06" w:rsidP="4BB6808A" w:rsidRDefault="00F82E06" w14:paraId="03D950B9" w14:textId="6F3A2B38">
            <w:pPr>
              <w:pStyle w:val="NormalWeb"/>
              <w:spacing w:before="0" w:beforeAutospacing="0" w:after="0" w:afterAutospacing="0"/>
              <w:rPr>
                <w:rFonts w:ascii="Arial" w:hAnsi="Arial" w:eastAsia="Arial" w:cs="Arial"/>
                <w:b/>
                <w:bCs/>
                <w:color w:val="000000" w:themeColor="text1"/>
                <w:sz w:val="22"/>
                <w:szCs w:val="22"/>
              </w:rPr>
            </w:pPr>
            <w:r w:rsidRPr="00EB152A">
              <w:rPr>
                <w:rFonts w:ascii="Arial" w:hAnsi="Arial" w:eastAsia="Arial" w:cs="Arial"/>
                <w:b/>
                <w:bCs/>
                <w:color w:val="000000" w:themeColor="text1"/>
                <w:sz w:val="22"/>
                <w:szCs w:val="22"/>
              </w:rPr>
              <w:t>Traitement pour la diarrhée</w:t>
            </w:r>
          </w:p>
          <w:p w:rsidRPr="00EB152A" w:rsidR="6D7B9EB1" w:rsidP="7C4576CF" w:rsidRDefault="6D7B9EB1" w14:paraId="1109E5BA" w14:textId="471401A2">
            <w:pPr>
              <w:pStyle w:val="NormalWeb"/>
              <w:numPr>
                <w:ilvl w:val="0"/>
                <w:numId w:val="4"/>
              </w:numPr>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t>Remplacer</w:t>
            </w:r>
            <w:r w:rsidRPr="00EB152A" w:rsidR="00F82E06">
              <w:rPr>
                <w:rFonts w:ascii="Arial" w:hAnsi="Arial" w:eastAsia="Arial" w:cs="Arial"/>
                <w:color w:val="000000" w:themeColor="text1"/>
                <w:sz w:val="22"/>
                <w:szCs w:val="22"/>
              </w:rPr>
              <w:t xml:space="preserve"> l’eau perdue par des liquides limpides. Boire lentement et à petites gorgées pour éviter un rejet du corps. Il faut hydrater en continu le patient qui est à grand risque de déshydratation.</w:t>
            </w:r>
          </w:p>
          <w:p w:rsidRPr="00EB152A" w:rsidR="00F82E06" w:rsidP="7C4576CF" w:rsidRDefault="00F82E06" w14:paraId="6E428C5F" w14:textId="60C676ED">
            <w:pPr>
              <w:pStyle w:val="NormalWeb"/>
              <w:numPr>
                <w:ilvl w:val="0"/>
                <w:numId w:val="4"/>
              </w:numPr>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t xml:space="preserve"> Donner des hydrates de carbone au patient en le faisant consommer les aliments suivants: du pain</w:t>
            </w:r>
            <w:r w:rsidR="005D5796">
              <w:rPr>
                <w:rFonts w:ascii="Arial" w:hAnsi="Arial" w:eastAsia="Arial" w:cs="Arial"/>
                <w:color w:val="000000" w:themeColor="text1"/>
                <w:sz w:val="22"/>
                <w:szCs w:val="22"/>
              </w:rPr>
              <w:t>,</w:t>
            </w:r>
            <w:r w:rsidRPr="00EB152A">
              <w:rPr>
                <w:rFonts w:ascii="Arial" w:hAnsi="Arial" w:eastAsia="Arial" w:cs="Arial"/>
                <w:color w:val="000000" w:themeColor="text1"/>
                <w:sz w:val="22"/>
                <w:szCs w:val="22"/>
              </w:rPr>
              <w:t xml:space="preserve"> du riz et des rôties (régime antidiarrhéique).</w:t>
            </w:r>
          </w:p>
          <w:p w:rsidRPr="00EB152A" w:rsidR="00F82E06" w:rsidP="7C4576CF" w:rsidRDefault="00F82E06" w14:paraId="0DBB134F" w14:textId="5069D4F4">
            <w:pPr>
              <w:pStyle w:val="NormalWeb"/>
              <w:numPr>
                <w:ilvl w:val="0"/>
                <w:numId w:val="4"/>
              </w:numPr>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t>Continuer à donner du liquide. Le thé peut être proposé.</w:t>
            </w:r>
          </w:p>
          <w:p w:rsidRPr="00EB152A" w:rsidR="00F82E06" w:rsidP="7C4576CF" w:rsidRDefault="00F82E06" w14:paraId="0BF5AE65" w14:textId="02FF2BB0">
            <w:pPr>
              <w:pStyle w:val="NormalWeb"/>
              <w:numPr>
                <w:ilvl w:val="0"/>
                <w:numId w:val="4"/>
              </w:numPr>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t>Revenir tranquillement à la diète</w:t>
            </w:r>
            <w:r w:rsidRPr="00EB152A" w:rsidR="05DBFAAE">
              <w:rPr>
                <w:rFonts w:ascii="Arial" w:hAnsi="Arial" w:eastAsia="Arial" w:cs="Arial"/>
                <w:color w:val="000000" w:themeColor="text1"/>
                <w:sz w:val="22"/>
                <w:szCs w:val="22"/>
              </w:rPr>
              <w:t xml:space="preserve"> </w:t>
            </w:r>
            <w:r w:rsidRPr="00EB152A">
              <w:rPr>
                <w:rFonts w:ascii="Arial" w:hAnsi="Arial" w:eastAsia="Arial" w:cs="Arial"/>
                <w:color w:val="000000" w:themeColor="text1"/>
                <w:sz w:val="22"/>
                <w:szCs w:val="22"/>
              </w:rPr>
              <w:t>normale et continuer d’hydrater</w:t>
            </w:r>
            <w:r w:rsidRPr="00EB152A" w:rsidR="1D467DD4">
              <w:rPr>
                <w:rFonts w:ascii="Arial" w:hAnsi="Arial" w:eastAsia="Arial" w:cs="Arial"/>
                <w:color w:val="000000" w:themeColor="text1"/>
                <w:sz w:val="22"/>
                <w:szCs w:val="22"/>
              </w:rPr>
              <w:t xml:space="preserve"> </w:t>
            </w:r>
            <w:r w:rsidRPr="00EB152A">
              <w:rPr>
                <w:rFonts w:ascii="Arial" w:hAnsi="Arial" w:eastAsia="Arial" w:cs="Arial"/>
                <w:color w:val="000000" w:themeColor="text1"/>
                <w:sz w:val="22"/>
                <w:szCs w:val="22"/>
              </w:rPr>
              <w:t>l’individu atteint.</w:t>
            </w:r>
          </w:p>
          <w:p w:rsidRPr="00EB152A" w:rsidR="00F82E06" w:rsidP="4BB6808A" w:rsidRDefault="00F82E06" w14:paraId="6B301575" w14:textId="77777777">
            <w:pPr>
              <w:rPr>
                <w:rFonts w:ascii="Arial" w:hAnsi="Arial" w:eastAsia="Arial" w:cs="Arial"/>
                <w:sz w:val="22"/>
                <w:szCs w:val="22"/>
                <w:lang w:val="fr-CA"/>
              </w:rPr>
            </w:pPr>
          </w:p>
          <w:p w:rsidRPr="00EB152A" w:rsidR="00F82E06" w:rsidP="4BB6808A" w:rsidRDefault="00F82E06" w14:paraId="2EB40F42" w14:textId="77777777">
            <w:pPr>
              <w:pStyle w:val="NormalWeb"/>
              <w:spacing w:before="0" w:beforeAutospacing="0" w:after="0" w:afterAutospacing="0"/>
              <w:rPr>
                <w:rFonts w:ascii="Arial" w:hAnsi="Arial" w:eastAsia="Arial" w:cs="Arial"/>
                <w:b/>
                <w:bCs/>
                <w:color w:val="000000" w:themeColor="text1"/>
                <w:sz w:val="22"/>
                <w:szCs w:val="22"/>
              </w:rPr>
            </w:pPr>
            <w:r w:rsidRPr="00EB152A">
              <w:rPr>
                <w:rFonts w:ascii="Arial" w:hAnsi="Arial" w:eastAsia="Arial" w:cs="Arial"/>
                <w:b/>
                <w:bCs/>
                <w:color w:val="000000" w:themeColor="text1"/>
                <w:sz w:val="22"/>
                <w:szCs w:val="22"/>
              </w:rPr>
              <w:t>Agents pathogènes dans l’eau</w:t>
            </w:r>
          </w:p>
          <w:p w:rsidRPr="00EB152A" w:rsidR="00F82E06" w:rsidP="4BB6808A" w:rsidRDefault="00F82E06" w14:paraId="4CBA243A" w14:textId="77777777">
            <w:pPr>
              <w:pStyle w:val="NormalWeb"/>
              <w:spacing w:before="0" w:beforeAutospacing="0" w:after="0" w:afterAutospacing="0"/>
              <w:rPr>
                <w:rFonts w:ascii="Arial" w:hAnsi="Arial" w:eastAsia="Arial" w:cs="Arial"/>
                <w:color w:val="000000" w:themeColor="text1"/>
                <w:sz w:val="22"/>
                <w:szCs w:val="22"/>
              </w:rPr>
            </w:pPr>
            <w:r w:rsidRPr="00EB152A">
              <w:rPr>
                <w:rStyle w:val="apple-tab-span"/>
                <w:rFonts w:ascii="Arial" w:hAnsi="Arial" w:cs="Arial"/>
                <w:b/>
                <w:bCs/>
                <w:color w:val="000000"/>
                <w:sz w:val="22"/>
                <w:szCs w:val="22"/>
              </w:rPr>
              <w:tab/>
            </w:r>
            <w:r w:rsidRPr="00EB152A">
              <w:rPr>
                <w:rFonts w:ascii="Arial" w:hAnsi="Arial" w:eastAsia="Arial" w:cs="Arial"/>
                <w:color w:val="000000"/>
                <w:sz w:val="22"/>
                <w:szCs w:val="22"/>
              </w:rPr>
              <w:t>Ce sont des micro-organismes qui peuvent causer des maladies humaines.</w:t>
            </w:r>
          </w:p>
          <w:p w:rsidRPr="00EB152A" w:rsidR="00F82E06" w:rsidP="4BB6808A" w:rsidRDefault="00F82E06" w14:paraId="1C0CA954" w14:textId="7C950BA6">
            <w:pPr>
              <w:pStyle w:val="NormalWeb"/>
              <w:spacing w:before="0" w:beforeAutospacing="0" w:after="0" w:afterAutospacing="0"/>
              <w:rPr>
                <w:rFonts w:ascii="Arial" w:hAnsi="Arial" w:eastAsia="Arial" w:cs="Arial"/>
                <w:b/>
                <w:bCs/>
                <w:color w:val="000000" w:themeColor="text1"/>
                <w:sz w:val="22"/>
                <w:szCs w:val="22"/>
              </w:rPr>
            </w:pPr>
            <w:r w:rsidRPr="00EB152A">
              <w:rPr>
                <w:rFonts w:ascii="Arial" w:hAnsi="Arial" w:eastAsia="Arial" w:cs="Arial"/>
                <w:b/>
                <w:bCs/>
                <w:color w:val="000000" w:themeColor="text1"/>
                <w:sz w:val="22"/>
                <w:szCs w:val="22"/>
              </w:rPr>
              <w:t> Trois types d’agents pathogènes</w:t>
            </w:r>
            <w:r w:rsidRPr="00EB152A" w:rsidR="7D6A5308">
              <w:rPr>
                <w:rFonts w:ascii="Arial" w:hAnsi="Arial" w:eastAsia="Arial" w:cs="Arial"/>
                <w:b/>
                <w:bCs/>
                <w:color w:val="000000" w:themeColor="text1"/>
                <w:sz w:val="22"/>
                <w:szCs w:val="22"/>
              </w:rPr>
              <w:t>:</w:t>
            </w:r>
          </w:p>
          <w:p w:rsidRPr="00EB152A" w:rsidR="00F82E06" w:rsidP="4BB6808A" w:rsidRDefault="00F82E06" w14:paraId="2CC8B057" w14:textId="77777777">
            <w:pPr>
              <w:pStyle w:val="NormalWeb"/>
              <w:numPr>
                <w:ilvl w:val="0"/>
                <w:numId w:val="21"/>
              </w:numPr>
              <w:spacing w:before="0" w:beforeAutospacing="0" w:after="0" w:afterAutospacing="0"/>
              <w:textAlignment w:val="baseline"/>
              <w:rPr>
                <w:rFonts w:ascii="Arial" w:hAnsi="Arial" w:eastAsia="Arial" w:cs="Arial"/>
                <w:b/>
                <w:bCs/>
                <w:color w:val="000000"/>
                <w:sz w:val="22"/>
                <w:szCs w:val="22"/>
              </w:rPr>
            </w:pPr>
            <w:r w:rsidRPr="00EB152A">
              <w:rPr>
                <w:rFonts w:ascii="Arial" w:hAnsi="Arial" w:eastAsia="Arial" w:cs="Arial"/>
                <w:b/>
                <w:bCs/>
                <w:color w:val="000000" w:themeColor="text1"/>
                <w:sz w:val="22"/>
                <w:szCs w:val="22"/>
              </w:rPr>
              <w:t>Bactéries</w:t>
            </w:r>
          </w:p>
          <w:p w:rsidRPr="00EB152A" w:rsidR="00F82E06" w:rsidP="4BB6808A" w:rsidRDefault="00F82E06" w14:paraId="2A21D59E" w14:textId="67EA6A02">
            <w:pPr>
              <w:pStyle w:val="NormalWeb"/>
              <w:numPr>
                <w:ilvl w:val="0"/>
                <w:numId w:val="21"/>
              </w:numPr>
              <w:spacing w:before="0" w:beforeAutospacing="0" w:after="0" w:afterAutospacing="0"/>
              <w:textAlignment w:val="baseline"/>
              <w:rPr>
                <w:rFonts w:ascii="Arial" w:hAnsi="Arial" w:eastAsia="Arial" w:cs="Arial"/>
                <w:color w:val="000000"/>
                <w:sz w:val="22"/>
                <w:szCs w:val="22"/>
              </w:rPr>
            </w:pPr>
            <w:r w:rsidRPr="00EB152A">
              <w:rPr>
                <w:rFonts w:ascii="Arial" w:hAnsi="Arial" w:eastAsia="Arial" w:cs="Arial"/>
                <w:b/>
                <w:bCs/>
                <w:color w:val="000000" w:themeColor="text1"/>
                <w:sz w:val="22"/>
                <w:szCs w:val="22"/>
              </w:rPr>
              <w:t>Virus</w:t>
            </w:r>
            <w:r w:rsidRPr="00EB152A">
              <w:rPr>
                <w:rFonts w:ascii="Arial" w:hAnsi="Arial" w:eastAsia="Arial" w:cs="Arial"/>
                <w:color w:val="000000" w:themeColor="text1"/>
                <w:sz w:val="22"/>
                <w:szCs w:val="22"/>
              </w:rPr>
              <w:t xml:space="preserve">: peuvent se trouver à la surface de l’eau suite à la contamination du plan d’eau par des excréments </w:t>
            </w:r>
            <w:r w:rsidR="00914719">
              <w:rPr>
                <w:rFonts w:ascii="Arial" w:hAnsi="Arial" w:eastAsia="Arial" w:cs="Arial"/>
                <w:color w:val="000000" w:themeColor="text1"/>
                <w:sz w:val="22"/>
                <w:szCs w:val="22"/>
              </w:rPr>
              <w:t>d’</w:t>
            </w:r>
            <w:r w:rsidRPr="00EB152A">
              <w:rPr>
                <w:rFonts w:ascii="Arial" w:hAnsi="Arial" w:eastAsia="Arial" w:cs="Arial"/>
                <w:color w:val="000000" w:themeColor="text1"/>
                <w:sz w:val="22"/>
                <w:szCs w:val="22"/>
              </w:rPr>
              <w:t xml:space="preserve">humains ou </w:t>
            </w:r>
            <w:r w:rsidR="00914719">
              <w:rPr>
                <w:rFonts w:ascii="Arial" w:hAnsi="Arial" w:eastAsia="Arial" w:cs="Arial"/>
                <w:color w:val="000000" w:themeColor="text1"/>
                <w:sz w:val="22"/>
                <w:szCs w:val="22"/>
              </w:rPr>
              <w:t>d’</w:t>
            </w:r>
            <w:r w:rsidRPr="00EB152A">
              <w:rPr>
                <w:rFonts w:ascii="Arial" w:hAnsi="Arial" w:eastAsia="Arial" w:cs="Arial"/>
                <w:color w:val="000000" w:themeColor="text1"/>
                <w:sz w:val="22"/>
                <w:szCs w:val="22"/>
              </w:rPr>
              <w:t>animaux.</w:t>
            </w:r>
          </w:p>
          <w:p w:rsidRPr="00EB152A" w:rsidR="00F82E06" w:rsidP="4BB6808A" w:rsidRDefault="00F82E06" w14:paraId="6F0CEA55" w14:textId="5E6485E1">
            <w:pPr>
              <w:pStyle w:val="NormalWeb"/>
              <w:numPr>
                <w:ilvl w:val="0"/>
                <w:numId w:val="21"/>
              </w:numPr>
              <w:spacing w:before="0" w:beforeAutospacing="0" w:after="0" w:afterAutospacing="0"/>
              <w:textAlignment w:val="baseline"/>
              <w:rPr>
                <w:rFonts w:ascii="Arial" w:hAnsi="Arial" w:eastAsia="Arial" w:cs="Arial"/>
                <w:color w:val="000000"/>
                <w:sz w:val="22"/>
                <w:szCs w:val="22"/>
              </w:rPr>
            </w:pPr>
            <w:r w:rsidRPr="00EB152A">
              <w:rPr>
                <w:rFonts w:ascii="Arial" w:hAnsi="Arial" w:eastAsia="Arial" w:cs="Arial"/>
                <w:b/>
                <w:bCs/>
                <w:color w:val="000000" w:themeColor="text1"/>
                <w:sz w:val="22"/>
                <w:szCs w:val="22"/>
              </w:rPr>
              <w:t>Parasites protozoaires</w:t>
            </w:r>
            <w:r w:rsidRPr="00EB152A">
              <w:rPr>
                <w:rFonts w:ascii="Arial" w:hAnsi="Arial" w:eastAsia="Arial" w:cs="Arial"/>
                <w:color w:val="000000" w:themeColor="text1"/>
                <w:sz w:val="22"/>
                <w:szCs w:val="22"/>
              </w:rPr>
              <w:t xml:space="preserve">: tout comme les virus, peuvent se trouver à la surface de l’eau suite à la contamination du plan d’eau par des excréments </w:t>
            </w:r>
            <w:r w:rsidR="00914719">
              <w:rPr>
                <w:rFonts w:ascii="Arial" w:hAnsi="Arial" w:eastAsia="Arial" w:cs="Arial"/>
                <w:color w:val="000000" w:themeColor="text1"/>
                <w:sz w:val="22"/>
                <w:szCs w:val="22"/>
              </w:rPr>
              <w:t>d’</w:t>
            </w:r>
            <w:r w:rsidRPr="00EB152A">
              <w:rPr>
                <w:rFonts w:ascii="Arial" w:hAnsi="Arial" w:eastAsia="Arial" w:cs="Arial"/>
                <w:color w:val="000000" w:themeColor="text1"/>
                <w:sz w:val="22"/>
                <w:szCs w:val="22"/>
              </w:rPr>
              <w:t xml:space="preserve">humains ou </w:t>
            </w:r>
            <w:r w:rsidR="00914719">
              <w:rPr>
                <w:rFonts w:ascii="Arial" w:hAnsi="Arial" w:eastAsia="Arial" w:cs="Arial"/>
                <w:color w:val="000000" w:themeColor="text1"/>
                <w:sz w:val="22"/>
                <w:szCs w:val="22"/>
              </w:rPr>
              <w:t>d’</w:t>
            </w:r>
            <w:r w:rsidRPr="00EB152A">
              <w:rPr>
                <w:rFonts w:ascii="Arial" w:hAnsi="Arial" w:eastAsia="Arial" w:cs="Arial"/>
                <w:color w:val="000000" w:themeColor="text1"/>
                <w:sz w:val="22"/>
                <w:szCs w:val="22"/>
              </w:rPr>
              <w:t>animaux.</w:t>
            </w:r>
          </w:p>
          <w:p w:rsidRPr="00EB152A" w:rsidR="5EA33236" w:rsidP="4BB6808A" w:rsidRDefault="5EA33236" w14:paraId="2AA935F6" w14:textId="2E5704E6">
            <w:pPr>
              <w:pStyle w:val="NormalWeb"/>
              <w:spacing w:before="0" w:beforeAutospacing="0" w:after="0" w:afterAutospacing="0"/>
              <w:ind w:left="360"/>
              <w:rPr>
                <w:rFonts w:ascii="Arial" w:hAnsi="Arial" w:eastAsia="Arial" w:cs="Arial"/>
                <w:color w:val="000000" w:themeColor="text1"/>
                <w:sz w:val="22"/>
                <w:szCs w:val="22"/>
              </w:rPr>
            </w:pPr>
          </w:p>
          <w:p w:rsidRPr="00EB152A" w:rsidR="00F82E06" w:rsidP="4BB6808A" w:rsidRDefault="00F82E06" w14:paraId="5D86BA36" w14:textId="77777777">
            <w:pPr>
              <w:pStyle w:val="NormalWeb"/>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sz w:val="22"/>
                <w:szCs w:val="22"/>
                <w:shd w:val="clear" w:color="auto" w:fill="F4CCCC"/>
              </w:rPr>
              <w:t>Il est important de filtrer et purifier l’eau trouvée en milieu sauvage pour éviter tout risque de contamination ou d’infection qui sont souvent difficiles à traiter en campagne.</w:t>
            </w:r>
          </w:p>
          <w:p w:rsidRPr="00EB152A" w:rsidR="00E739D7" w:rsidP="7C4576CF" w:rsidRDefault="00E739D7" w14:paraId="0600A27A" w14:textId="54BE34BE">
            <w:pPr>
              <w:pStyle w:val="Default"/>
              <w:ind w:left="420" w:hanging="420"/>
              <w:rPr>
                <w:rFonts w:eastAsia="Arial"/>
                <w:color w:val="auto"/>
                <w:sz w:val="28"/>
                <w:szCs w:val="28"/>
                <w:lang w:val="fr-CA"/>
              </w:rPr>
            </w:pPr>
          </w:p>
        </w:tc>
        <w:tc>
          <w:tcPr>
            <w:tcW w:w="2868" w:type="dxa"/>
            <w:tcBorders>
              <w:top w:val="single" w:color="auto" w:sz="4" w:space="0"/>
              <w:left w:val="single" w:color="auto" w:sz="4" w:space="0"/>
              <w:bottom w:val="single" w:color="auto" w:sz="4" w:space="0"/>
              <w:right w:val="single" w:color="auto" w:sz="4" w:space="0"/>
            </w:tcBorders>
          </w:tcPr>
          <w:p w:rsidRPr="00EB152A" w:rsidR="00A04774" w:rsidP="4BB6808A" w:rsidRDefault="00A04774" w14:paraId="6165E621" w14:textId="77777777">
            <w:pPr>
              <w:pStyle w:val="Default"/>
              <w:jc w:val="center"/>
              <w:rPr>
                <w:rFonts w:eastAsia="Arial"/>
                <w:b/>
                <w:bCs/>
                <w:color w:val="auto"/>
                <w:lang w:val="fr-CA"/>
              </w:rPr>
            </w:pPr>
            <w:r w:rsidRPr="00EB152A">
              <w:rPr>
                <w:rFonts w:eastAsia="Arial"/>
                <w:b/>
                <w:bCs/>
                <w:color w:val="auto"/>
                <w:lang w:val="fr-CA"/>
              </w:rPr>
              <w:lastRenderedPageBreak/>
              <w:t>Informations supplémentaires</w:t>
            </w:r>
          </w:p>
        </w:tc>
        <w:tc>
          <w:tcPr>
            <w:tcW w:w="1811" w:type="dxa"/>
            <w:gridSpan w:val="2"/>
            <w:tcBorders>
              <w:top w:val="single" w:color="000000" w:themeColor="text1" w:sz="6" w:space="0"/>
              <w:left w:val="single" w:color="auto" w:sz="4" w:space="0"/>
              <w:bottom w:val="single" w:color="auto" w:sz="4" w:space="0"/>
            </w:tcBorders>
          </w:tcPr>
          <w:p w:rsidRPr="00EB152A" w:rsidR="00792056" w:rsidP="00AF5D04" w:rsidRDefault="00AF5D04" w14:paraId="1D3A6897" w14:textId="77777777">
            <w:pPr>
              <w:pStyle w:val="Default"/>
              <w:jc w:val="right"/>
              <w:rPr>
                <w:rFonts w:cs="Times New Roman"/>
                <w:color w:val="auto"/>
                <w:sz w:val="22"/>
                <w:szCs w:val="22"/>
                <w:lang w:val="fr-CA"/>
              </w:rPr>
            </w:pPr>
            <w:r w:rsidRPr="00EB152A">
              <w:rPr>
                <w:rFonts w:cs="Times New Roman"/>
                <w:color w:val="auto"/>
                <w:sz w:val="22"/>
                <w:szCs w:val="22"/>
                <w:lang w:val="fr-CA"/>
              </w:rPr>
              <w:t>NOTES</w:t>
            </w:r>
          </w:p>
          <w:p w:rsidRPr="00EB152A" w:rsidR="00792056" w:rsidP="00792056" w:rsidRDefault="00792056" w14:paraId="64CB3235" w14:textId="77777777">
            <w:pPr>
              <w:pStyle w:val="Default"/>
              <w:jc w:val="center"/>
              <w:rPr>
                <w:rFonts w:cs="Times New Roman"/>
                <w:color w:val="auto"/>
                <w:lang w:val="fr-CA"/>
              </w:rPr>
            </w:pPr>
          </w:p>
          <w:p w:rsidRPr="00EB152A" w:rsidR="00792056" w:rsidP="00792056" w:rsidRDefault="00792056" w14:paraId="625214C9" w14:textId="77777777">
            <w:pPr>
              <w:pStyle w:val="Default"/>
              <w:jc w:val="center"/>
              <w:rPr>
                <w:rFonts w:cs="Times New Roman"/>
                <w:color w:val="auto"/>
                <w:lang w:val="fr-CA"/>
              </w:rPr>
            </w:pPr>
          </w:p>
          <w:p w:rsidRPr="00EB152A" w:rsidR="00792056" w:rsidP="00792056" w:rsidRDefault="00792056" w14:paraId="01F454B1" w14:textId="77777777">
            <w:pPr>
              <w:pStyle w:val="Default"/>
              <w:jc w:val="center"/>
              <w:rPr>
                <w:rFonts w:cs="Times New Roman"/>
                <w:color w:val="auto"/>
                <w:lang w:val="fr-CA"/>
              </w:rPr>
            </w:pPr>
          </w:p>
          <w:p w:rsidRPr="00EB152A" w:rsidR="00A04774" w:rsidP="00E739D7" w:rsidRDefault="00A04774" w14:paraId="1561AC79" w14:textId="77777777">
            <w:pPr>
              <w:pStyle w:val="Default"/>
              <w:jc w:val="center"/>
              <w:rPr>
                <w:rFonts w:cs="Times New Roman"/>
                <w:color w:val="auto"/>
                <w:lang w:val="fr-CA"/>
              </w:rPr>
            </w:pPr>
          </w:p>
        </w:tc>
      </w:tr>
      <w:tr w:rsidRPr="00EB152A" w:rsidR="00A16B3C" w:rsidTr="7C4576CF" w14:paraId="1E881A84" w14:textId="77777777">
        <w:trPr>
          <w:trHeight w:val="1102"/>
        </w:trPr>
        <w:tc>
          <w:tcPr>
            <w:tcW w:w="1030" w:type="dxa"/>
            <w:tcBorders>
              <w:top w:val="single" w:color="auto" w:sz="4" w:space="0"/>
              <w:bottom w:val="single" w:color="000000" w:themeColor="text1" w:sz="24" w:space="0"/>
              <w:right w:val="single" w:color="000000" w:themeColor="text1" w:sz="6" w:space="0"/>
            </w:tcBorders>
          </w:tcPr>
          <w:p w:rsidRPr="00EB152A" w:rsidR="00AF5D04" w:rsidP="006317DC" w:rsidRDefault="00AF5D04" w14:paraId="419E0361" w14:textId="77777777">
            <w:pPr>
              <w:pStyle w:val="Default"/>
              <w:rPr>
                <w:rFonts w:cs="Times New Roman"/>
                <w:color w:val="auto"/>
                <w:lang w:val="fr-CA"/>
              </w:rPr>
            </w:pPr>
          </w:p>
        </w:tc>
        <w:tc>
          <w:tcPr>
            <w:tcW w:w="7367" w:type="dxa"/>
            <w:gridSpan w:val="3"/>
            <w:tcBorders>
              <w:top w:val="single" w:color="auto" w:sz="4" w:space="0"/>
              <w:left w:val="single" w:color="000000" w:themeColor="text1" w:sz="6" w:space="0"/>
              <w:bottom w:val="single" w:color="000000" w:themeColor="text1" w:sz="24" w:space="0"/>
              <w:right w:val="single" w:color="000000" w:themeColor="text1" w:sz="6" w:space="0"/>
            </w:tcBorders>
          </w:tcPr>
          <w:p w:rsidRPr="00EB152A" w:rsidR="00F82E06" w:rsidP="4BB6808A" w:rsidRDefault="00E739D7" w14:paraId="03592B14" w14:textId="05B7E3E6">
            <w:pPr>
              <w:pStyle w:val="NormalWeb"/>
              <w:spacing w:before="0" w:beforeAutospacing="0" w:after="0" w:afterAutospacing="0"/>
              <w:rPr>
                <w:rFonts w:ascii="Arial" w:hAnsi="Arial" w:eastAsia="Arial" w:cs="Arial"/>
                <w:b/>
                <w:bCs/>
                <w:color w:val="000000" w:themeColor="text1"/>
                <w:sz w:val="22"/>
                <w:szCs w:val="22"/>
              </w:rPr>
            </w:pPr>
            <w:r w:rsidRPr="00EB152A">
              <w:rPr>
                <w:rFonts w:ascii="Arial" w:hAnsi="Arial" w:eastAsia="Arial" w:cs="Arial"/>
                <w:b/>
                <w:bCs/>
                <w:sz w:val="28"/>
                <w:szCs w:val="28"/>
              </w:rPr>
              <w:t>PE</w:t>
            </w:r>
            <w:r w:rsidRPr="00EB152A" w:rsidR="00AF5D04">
              <w:rPr>
                <w:rFonts w:ascii="Arial" w:hAnsi="Arial" w:eastAsia="Arial" w:cs="Arial"/>
                <w:b/>
                <w:bCs/>
                <w:sz w:val="28"/>
                <w:szCs w:val="28"/>
              </w:rPr>
              <w:t xml:space="preserve"> 1 Confirmation: </w:t>
            </w:r>
            <w:r w:rsidRPr="00EB152A" w:rsidR="00F82E06">
              <w:rPr>
                <w:rFonts w:ascii="Arial" w:hAnsi="Arial" w:eastAsia="Arial" w:cs="Arial"/>
                <w:b/>
                <w:bCs/>
                <w:color w:val="000000" w:themeColor="text1"/>
                <w:sz w:val="28"/>
                <w:szCs w:val="28"/>
              </w:rPr>
              <w:t xml:space="preserve"> </w:t>
            </w:r>
            <w:r w:rsidRPr="00EB152A" w:rsidR="00F82E06">
              <w:rPr>
                <w:rFonts w:ascii="Arial" w:hAnsi="Arial" w:eastAsia="Arial" w:cs="Arial"/>
                <w:b/>
                <w:bCs/>
                <w:color w:val="000000" w:themeColor="text1"/>
                <w:sz w:val="22"/>
                <w:szCs w:val="22"/>
              </w:rPr>
              <w:t>Quelles sont les trois règles de base de l’hygiène?</w:t>
            </w:r>
          </w:p>
          <w:p w:rsidRPr="00EB152A" w:rsidR="00F82E06" w:rsidP="5EA33236" w:rsidRDefault="00F82E06" w14:paraId="0ED64B4D" w14:textId="77777777">
            <w:pPr>
              <w:pStyle w:val="NormalWeb"/>
              <w:spacing w:before="0" w:beforeAutospacing="0" w:after="0" w:afterAutospacing="0"/>
            </w:pPr>
            <w:r w:rsidRPr="00EB152A">
              <w:rPr>
                <w:rStyle w:val="apple-tab-span"/>
                <w:rFonts w:ascii="Arial" w:hAnsi="Arial" w:cs="Arial"/>
                <w:color w:val="000000"/>
                <w:sz w:val="22"/>
                <w:szCs w:val="22"/>
              </w:rPr>
              <w:tab/>
            </w:r>
            <w:r w:rsidRPr="00EB152A" w:rsidR="29082C09">
              <w:rPr>
                <w:rFonts w:ascii="Arial" w:hAnsi="Arial" w:cs="Arial"/>
                <w:color w:val="000000"/>
                <w:sz w:val="22"/>
                <w:szCs w:val="22"/>
              </w:rPr>
              <w:t xml:space="preserve">           </w:t>
            </w:r>
            <w:r w:rsidRPr="00EB152A">
              <w:rPr>
                <w:rStyle w:val="apple-tab-span"/>
                <w:rFonts w:ascii="Arial" w:hAnsi="Arial" w:cs="Arial"/>
                <w:color w:val="000000"/>
                <w:sz w:val="22"/>
                <w:szCs w:val="22"/>
              </w:rPr>
              <w:tab/>
            </w:r>
            <w:r w:rsidRPr="00EB152A">
              <w:rPr>
                <w:rFonts w:ascii="Arial" w:hAnsi="Arial" w:cs="Arial"/>
                <w:color w:val="000000"/>
                <w:sz w:val="22"/>
                <w:szCs w:val="22"/>
              </w:rPr>
              <w:t>-Changer régulièrement de vêtements</w:t>
            </w:r>
          </w:p>
          <w:p w:rsidRPr="00EB152A" w:rsidR="00F82E06" w:rsidP="00F82E06" w:rsidRDefault="00F82E06" w14:paraId="4E1382D1" w14:textId="77777777">
            <w:pPr>
              <w:pStyle w:val="NormalWeb"/>
              <w:spacing w:before="0" w:beforeAutospacing="0" w:after="0" w:afterAutospacing="0"/>
            </w:pPr>
            <w:r w:rsidRPr="00EB152A">
              <w:rPr>
                <w:rStyle w:val="apple-tab-span"/>
                <w:rFonts w:ascii="Arial" w:hAnsi="Arial" w:cs="Arial"/>
                <w:color w:val="000000"/>
                <w:sz w:val="22"/>
                <w:szCs w:val="22"/>
              </w:rPr>
              <w:tab/>
            </w:r>
            <w:r w:rsidRPr="00EB152A">
              <w:rPr>
                <w:rStyle w:val="apple-tab-span"/>
                <w:rFonts w:ascii="Arial" w:hAnsi="Arial" w:cs="Arial"/>
                <w:color w:val="000000"/>
                <w:sz w:val="22"/>
                <w:szCs w:val="22"/>
              </w:rPr>
              <w:tab/>
            </w:r>
            <w:r w:rsidRPr="00EB152A">
              <w:rPr>
                <w:rFonts w:ascii="Arial" w:hAnsi="Arial" w:cs="Arial"/>
                <w:color w:val="000000"/>
                <w:sz w:val="22"/>
                <w:szCs w:val="22"/>
              </w:rPr>
              <w:t>-Éliminer l’eau usée de façon appropriée</w:t>
            </w:r>
          </w:p>
          <w:p w:rsidRPr="00EB152A" w:rsidR="00F82E06" w:rsidP="00F82E06" w:rsidRDefault="00F82E06" w14:paraId="5D8E6E74" w14:textId="77777777">
            <w:pPr>
              <w:pStyle w:val="NormalWeb"/>
              <w:spacing w:before="0" w:beforeAutospacing="0" w:after="0" w:afterAutospacing="0"/>
            </w:pPr>
            <w:r w:rsidRPr="00EB152A">
              <w:rPr>
                <w:rStyle w:val="apple-tab-span"/>
                <w:rFonts w:ascii="Arial" w:hAnsi="Arial" w:cs="Arial"/>
                <w:color w:val="000000"/>
                <w:sz w:val="22"/>
                <w:szCs w:val="22"/>
              </w:rPr>
              <w:tab/>
            </w:r>
            <w:r w:rsidRPr="00EB152A">
              <w:rPr>
                <w:rStyle w:val="apple-tab-span"/>
                <w:rFonts w:ascii="Arial" w:hAnsi="Arial" w:cs="Arial"/>
                <w:color w:val="000000"/>
                <w:sz w:val="22"/>
                <w:szCs w:val="22"/>
              </w:rPr>
              <w:tab/>
            </w:r>
            <w:r w:rsidRPr="00EB152A">
              <w:rPr>
                <w:rFonts w:ascii="Arial" w:hAnsi="Arial" w:cs="Arial"/>
                <w:color w:val="000000"/>
                <w:sz w:val="22"/>
                <w:szCs w:val="22"/>
              </w:rPr>
              <w:t>-Se laver régulièrement</w:t>
            </w:r>
          </w:p>
          <w:p w:rsidRPr="00EB152A" w:rsidR="00F82E06" w:rsidP="00F82E06" w:rsidRDefault="00F82E06" w14:paraId="3C3052E0" w14:textId="77777777">
            <w:pPr>
              <w:pStyle w:val="NormalWeb"/>
              <w:spacing w:before="0" w:beforeAutospacing="0" w:after="0" w:afterAutospacing="0"/>
            </w:pPr>
            <w:r w:rsidRPr="00EB152A">
              <w:rPr>
                <w:rStyle w:val="apple-tab-span"/>
                <w:rFonts w:ascii="Arial" w:hAnsi="Arial" w:cs="Arial"/>
                <w:color w:val="000000"/>
                <w:sz w:val="22"/>
                <w:szCs w:val="22"/>
              </w:rPr>
              <w:tab/>
            </w:r>
            <w:r w:rsidRPr="00EB152A">
              <w:rPr>
                <w:rFonts w:ascii="Arial" w:hAnsi="Arial" w:cs="Arial"/>
                <w:b/>
                <w:bCs/>
                <w:color w:val="000000"/>
                <w:sz w:val="22"/>
                <w:szCs w:val="22"/>
              </w:rPr>
              <w:t>Comment peut-on attraper la diarrhée?</w:t>
            </w:r>
          </w:p>
          <w:p w:rsidRPr="00EB152A" w:rsidR="00F82E06" w:rsidP="00F82E06" w:rsidRDefault="00F82E06" w14:paraId="24E82315" w14:textId="77777777">
            <w:pPr>
              <w:pStyle w:val="NormalWeb"/>
              <w:spacing w:before="0" w:beforeAutospacing="0" w:after="0" w:afterAutospacing="0"/>
            </w:pPr>
            <w:r w:rsidRPr="00EB152A">
              <w:rPr>
                <w:rStyle w:val="apple-tab-span"/>
                <w:rFonts w:ascii="Arial" w:hAnsi="Arial" w:cs="Arial"/>
                <w:color w:val="000000"/>
                <w:sz w:val="22"/>
                <w:szCs w:val="22"/>
              </w:rPr>
              <w:tab/>
            </w:r>
            <w:r w:rsidRPr="00EB152A">
              <w:rPr>
                <w:rStyle w:val="apple-tab-span"/>
                <w:rFonts w:ascii="Arial" w:hAnsi="Arial" w:cs="Arial"/>
                <w:color w:val="000000"/>
                <w:sz w:val="22"/>
                <w:szCs w:val="22"/>
              </w:rPr>
              <w:tab/>
            </w:r>
            <w:r w:rsidRPr="00EB152A">
              <w:rPr>
                <w:rFonts w:ascii="Arial" w:hAnsi="Arial" w:cs="Arial"/>
                <w:color w:val="000000"/>
                <w:sz w:val="22"/>
                <w:szCs w:val="22"/>
              </w:rPr>
              <w:t>Infection virale ou bactérienne</w:t>
            </w:r>
          </w:p>
          <w:p w:rsidRPr="00EB152A" w:rsidR="00F82E06" w:rsidP="00F82E06" w:rsidRDefault="00F82E06" w14:paraId="7896AFF2" w14:textId="77777777">
            <w:pPr>
              <w:pStyle w:val="NormalWeb"/>
              <w:spacing w:before="0" w:beforeAutospacing="0" w:after="0" w:afterAutospacing="0"/>
            </w:pPr>
            <w:r w:rsidRPr="00EB152A">
              <w:rPr>
                <w:rStyle w:val="apple-tab-span"/>
                <w:rFonts w:ascii="Arial" w:hAnsi="Arial" w:cs="Arial"/>
                <w:color w:val="000000"/>
                <w:sz w:val="22"/>
                <w:szCs w:val="22"/>
              </w:rPr>
              <w:tab/>
            </w:r>
            <w:r w:rsidRPr="00EB152A">
              <w:rPr>
                <w:rStyle w:val="apple-tab-span"/>
                <w:rFonts w:ascii="Arial" w:hAnsi="Arial" w:cs="Arial"/>
                <w:color w:val="000000"/>
                <w:sz w:val="22"/>
                <w:szCs w:val="22"/>
              </w:rPr>
              <w:tab/>
            </w:r>
            <w:r w:rsidRPr="00EB152A">
              <w:rPr>
                <w:rFonts w:ascii="Arial" w:hAnsi="Arial" w:cs="Arial"/>
                <w:color w:val="000000"/>
                <w:sz w:val="22"/>
                <w:szCs w:val="22"/>
              </w:rPr>
              <w:t>Nourriture contaminée</w:t>
            </w:r>
          </w:p>
          <w:p w:rsidRPr="00EB152A" w:rsidR="00F82E06" w:rsidP="00F82E06" w:rsidRDefault="00F82E06" w14:paraId="47E8D684" w14:textId="77777777">
            <w:pPr>
              <w:pStyle w:val="NormalWeb"/>
              <w:spacing w:before="0" w:beforeAutospacing="0" w:after="0" w:afterAutospacing="0"/>
            </w:pPr>
            <w:r w:rsidRPr="00EB152A">
              <w:rPr>
                <w:rStyle w:val="apple-tab-span"/>
                <w:rFonts w:ascii="Arial" w:hAnsi="Arial" w:cs="Arial"/>
                <w:color w:val="000000"/>
                <w:sz w:val="22"/>
                <w:szCs w:val="22"/>
              </w:rPr>
              <w:tab/>
            </w:r>
            <w:r w:rsidRPr="00EB152A">
              <w:rPr>
                <w:rStyle w:val="apple-tab-span"/>
                <w:rFonts w:ascii="Arial" w:hAnsi="Arial" w:cs="Arial"/>
                <w:color w:val="000000"/>
                <w:sz w:val="22"/>
                <w:szCs w:val="22"/>
              </w:rPr>
              <w:tab/>
            </w:r>
            <w:r w:rsidRPr="00EB152A">
              <w:rPr>
                <w:rFonts w:ascii="Arial" w:hAnsi="Arial" w:cs="Arial"/>
                <w:color w:val="000000"/>
                <w:sz w:val="22"/>
                <w:szCs w:val="22"/>
              </w:rPr>
              <w:t>Allergies alimentaires</w:t>
            </w:r>
          </w:p>
          <w:p w:rsidRPr="00EB152A" w:rsidR="00F82E06" w:rsidP="00F82E06" w:rsidRDefault="00F82E06" w14:paraId="4A7A6CAE" w14:textId="77777777">
            <w:pPr>
              <w:pStyle w:val="NormalWeb"/>
              <w:spacing w:before="0" w:beforeAutospacing="0" w:after="0" w:afterAutospacing="0"/>
            </w:pPr>
            <w:r w:rsidRPr="00EB152A">
              <w:rPr>
                <w:rStyle w:val="apple-tab-span"/>
                <w:rFonts w:ascii="Arial" w:hAnsi="Arial" w:cs="Arial"/>
                <w:color w:val="000000"/>
                <w:sz w:val="22"/>
                <w:szCs w:val="22"/>
              </w:rPr>
              <w:tab/>
            </w:r>
            <w:r w:rsidRPr="00EB152A">
              <w:rPr>
                <w:rStyle w:val="apple-tab-span"/>
                <w:rFonts w:ascii="Arial" w:hAnsi="Arial" w:cs="Arial"/>
                <w:color w:val="000000"/>
                <w:sz w:val="22"/>
                <w:szCs w:val="22"/>
              </w:rPr>
              <w:tab/>
            </w:r>
            <w:r w:rsidRPr="00EB152A">
              <w:rPr>
                <w:rFonts w:ascii="Arial" w:hAnsi="Arial" w:cs="Arial"/>
                <w:color w:val="000000"/>
                <w:sz w:val="22"/>
                <w:szCs w:val="22"/>
              </w:rPr>
              <w:t>Savon dans la nourriture</w:t>
            </w:r>
          </w:p>
          <w:p w:rsidRPr="00EB152A" w:rsidR="00F82E06" w:rsidP="00F82E06" w:rsidRDefault="00F82E06" w14:paraId="55A82A2C" w14:textId="77777777">
            <w:pPr>
              <w:pStyle w:val="NormalWeb"/>
              <w:spacing w:before="0" w:beforeAutospacing="0" w:after="0" w:afterAutospacing="0"/>
            </w:pPr>
            <w:r w:rsidRPr="00EB152A">
              <w:rPr>
                <w:rStyle w:val="apple-tab-span"/>
                <w:rFonts w:ascii="Arial" w:hAnsi="Arial" w:cs="Arial"/>
                <w:b/>
                <w:bCs/>
                <w:color w:val="000000"/>
                <w:sz w:val="22"/>
                <w:szCs w:val="22"/>
              </w:rPr>
              <w:tab/>
            </w:r>
            <w:r w:rsidRPr="00EB152A">
              <w:rPr>
                <w:rFonts w:ascii="Arial" w:hAnsi="Arial" w:cs="Arial"/>
                <w:b/>
                <w:bCs/>
                <w:color w:val="000000"/>
                <w:sz w:val="22"/>
                <w:szCs w:val="22"/>
              </w:rPr>
              <w:t>Que sont les agents pathogènes de l’eau</w:t>
            </w:r>
          </w:p>
          <w:p w:rsidRPr="00EB152A" w:rsidR="00CD3061" w:rsidP="00323333" w:rsidRDefault="48091DF5" w14:paraId="14B69919" w14:textId="6375A84E">
            <w:pPr>
              <w:pStyle w:val="Default"/>
              <w:ind w:left="1413" w:hanging="425"/>
              <w:rPr>
                <w:b/>
                <w:bCs/>
                <w:color w:val="auto"/>
                <w:lang w:val="fr-CA"/>
              </w:rPr>
            </w:pPr>
            <w:r w:rsidRPr="00EB152A">
              <w:rPr>
                <w:color w:val="000000" w:themeColor="text1"/>
                <w:sz w:val="22"/>
                <w:szCs w:val="22"/>
                <w:lang w:val="fr-CA"/>
              </w:rPr>
              <w:t xml:space="preserve">       </w:t>
            </w:r>
            <w:r w:rsidRPr="00EB152A" w:rsidR="00F82E06">
              <w:rPr>
                <w:color w:val="000000" w:themeColor="text1"/>
                <w:sz w:val="22"/>
                <w:szCs w:val="22"/>
                <w:lang w:val="fr-CA"/>
              </w:rPr>
              <w:t>-Des micro-organismes qui peuvent causer une maladie humaine</w:t>
            </w:r>
          </w:p>
        </w:tc>
        <w:tc>
          <w:tcPr>
            <w:tcW w:w="1811" w:type="dxa"/>
            <w:gridSpan w:val="2"/>
            <w:tcBorders>
              <w:top w:val="single" w:color="auto" w:sz="4" w:space="0"/>
              <w:left w:val="single" w:color="000000" w:themeColor="text1" w:sz="6" w:space="0"/>
              <w:bottom w:val="single" w:color="000000" w:themeColor="text1" w:sz="24" w:space="0"/>
            </w:tcBorders>
          </w:tcPr>
          <w:p w:rsidRPr="00EB152A" w:rsidR="00AF5D04" w:rsidP="006317DC" w:rsidRDefault="00AF5D04" w14:paraId="3C1C236F" w14:textId="77777777">
            <w:pPr>
              <w:pStyle w:val="Default"/>
              <w:rPr>
                <w:rFonts w:cs="Times New Roman"/>
                <w:color w:val="auto"/>
                <w:lang w:val="fr-CA"/>
              </w:rPr>
            </w:pPr>
          </w:p>
        </w:tc>
      </w:tr>
    </w:tbl>
    <w:p w:rsidRPr="00EB152A" w:rsidR="00D67DA4" w:rsidP="7C4576CF" w:rsidRDefault="00D67DA4" w14:paraId="666DEE7A" w14:textId="41C79018">
      <w:pPr>
        <w:pStyle w:val="Default"/>
        <w:rPr>
          <w:b/>
          <w:bCs/>
          <w:color w:val="auto"/>
          <w:lang w:val="fr-CA"/>
        </w:rPr>
      </w:pPr>
    </w:p>
    <w:tbl>
      <w:tblPr>
        <w:tblW w:w="10185" w:type="dxa"/>
        <w:jc w:val="center"/>
        <w:tblBorders>
          <w:top w:val="nil"/>
          <w:left w:val="nil"/>
          <w:bottom w:val="nil"/>
          <w:right w:val="nil"/>
        </w:tblBorders>
        <w:tblLook w:val="0000" w:firstRow="0" w:lastRow="0" w:firstColumn="0" w:lastColumn="0" w:noHBand="0" w:noVBand="0"/>
      </w:tblPr>
      <w:tblGrid>
        <w:gridCol w:w="1020"/>
        <w:gridCol w:w="5217"/>
        <w:gridCol w:w="2127"/>
        <w:gridCol w:w="1821"/>
      </w:tblGrid>
      <w:tr w:rsidRPr="00EB152A" w:rsidR="00A16B3C" w:rsidTr="7C4576CF" w14:paraId="0C262EAC" w14:textId="77777777">
        <w:trPr>
          <w:trHeight w:val="300"/>
          <w:jc w:val="center"/>
        </w:trPr>
        <w:tc>
          <w:tcPr>
            <w:tcW w:w="1020" w:type="dxa"/>
            <w:tcBorders>
              <w:top w:val="single" w:color="000000" w:themeColor="text1" w:sz="6" w:space="0"/>
              <w:right w:val="single" w:color="000000" w:themeColor="text1" w:sz="6" w:space="0"/>
            </w:tcBorders>
          </w:tcPr>
          <w:p w:rsidRPr="00EB152A" w:rsidR="00792056" w:rsidRDefault="00792056" w14:paraId="2262A4D3" w14:textId="77777777">
            <w:pPr>
              <w:pStyle w:val="Default"/>
              <w:rPr>
                <w:rFonts w:cs="Times New Roman"/>
                <w:color w:val="auto"/>
                <w:lang w:val="fr-CA"/>
              </w:rPr>
            </w:pPr>
            <w:bookmarkStart w:name="_Hlk45011633" w:id="1"/>
          </w:p>
        </w:tc>
        <w:tc>
          <w:tcPr>
            <w:tcW w:w="7344" w:type="dxa"/>
            <w:gridSpan w:val="2"/>
            <w:tcBorders>
              <w:top w:val="single" w:color="000000" w:themeColor="text1" w:sz="6" w:space="0"/>
              <w:left w:val="single" w:color="000000" w:themeColor="text1" w:sz="6" w:space="0"/>
            </w:tcBorders>
          </w:tcPr>
          <w:p w:rsidRPr="00EB152A" w:rsidR="00792056" w:rsidP="00D70FE1" w:rsidRDefault="00D70FE1" w14:paraId="22423841" w14:textId="3514DE3A">
            <w:pPr>
              <w:pStyle w:val="Default"/>
              <w:ind w:left="2841" w:hanging="2841"/>
              <w:rPr>
                <w:color w:val="auto"/>
                <w:sz w:val="22"/>
                <w:szCs w:val="22"/>
                <w:lang w:val="fr-CA"/>
              </w:rPr>
            </w:pPr>
            <w:r w:rsidRPr="00EB152A">
              <w:rPr>
                <w:b/>
                <w:bCs/>
                <w:color w:val="auto"/>
                <w:sz w:val="22"/>
                <w:szCs w:val="22"/>
                <w:lang w:val="fr-CA"/>
              </w:rPr>
              <w:t xml:space="preserve">Méthode d’enseignement </w:t>
            </w:r>
            <w:r w:rsidRPr="00EB152A" w:rsidR="00792056">
              <w:rPr>
                <w:b/>
                <w:bCs/>
                <w:color w:val="auto"/>
                <w:sz w:val="22"/>
                <w:szCs w:val="22"/>
                <w:lang w:val="fr-CA"/>
              </w:rPr>
              <w:t xml:space="preserve">: </w:t>
            </w:r>
            <w:r w:rsidRPr="00EB152A" w:rsidR="00F82E06">
              <w:rPr>
                <w:b/>
                <w:bCs/>
                <w:color w:val="auto"/>
                <w:sz w:val="22"/>
                <w:szCs w:val="22"/>
                <w:lang w:val="fr-CA"/>
              </w:rPr>
              <w:t>Exposé interactif ou activité pratique</w:t>
            </w:r>
          </w:p>
        </w:tc>
        <w:tc>
          <w:tcPr>
            <w:tcW w:w="1821" w:type="dxa"/>
            <w:tcBorders>
              <w:top w:val="single" w:color="000000" w:themeColor="text1" w:sz="6" w:space="0"/>
              <w:left w:val="single" w:color="000000" w:themeColor="text1" w:sz="6" w:space="0"/>
              <w:bottom w:val="single" w:color="auto" w:sz="4" w:space="0"/>
              <w:right w:val="nil"/>
            </w:tcBorders>
          </w:tcPr>
          <w:p w:rsidRPr="00EB152A" w:rsidR="00792056" w:rsidP="00174BD0" w:rsidRDefault="00792056" w14:paraId="3FA73196" w14:textId="77777777">
            <w:pPr>
              <w:pStyle w:val="Default"/>
              <w:jc w:val="right"/>
              <w:rPr>
                <w:rFonts w:cs="Times New Roman"/>
                <w:color w:val="auto"/>
                <w:sz w:val="22"/>
                <w:szCs w:val="22"/>
                <w:lang w:val="fr-CA"/>
              </w:rPr>
            </w:pPr>
            <w:r w:rsidRPr="00EB152A">
              <w:rPr>
                <w:color w:val="auto"/>
                <w:sz w:val="22"/>
                <w:szCs w:val="22"/>
                <w:lang w:val="fr-CA"/>
              </w:rPr>
              <w:t xml:space="preserve"> </w:t>
            </w:r>
          </w:p>
        </w:tc>
      </w:tr>
      <w:bookmarkEnd w:id="1"/>
      <w:tr w:rsidRPr="00EB152A" w:rsidR="00F82E06" w:rsidTr="7C4576CF" w14:paraId="57234E84" w14:textId="77777777">
        <w:trPr>
          <w:trHeight w:val="2788"/>
          <w:jc w:val="center"/>
        </w:trPr>
        <w:tc>
          <w:tcPr>
            <w:tcW w:w="1020" w:type="dxa"/>
            <w:tcBorders>
              <w:top w:val="single" w:color="000000" w:themeColor="text1" w:sz="6" w:space="0"/>
              <w:bottom w:val="single" w:color="auto" w:sz="4" w:space="0"/>
              <w:right w:val="single" w:color="000000" w:themeColor="text1" w:sz="6" w:space="0"/>
            </w:tcBorders>
          </w:tcPr>
          <w:p w:rsidRPr="00EB152A" w:rsidR="00F82E06" w:rsidP="00F82E06" w:rsidRDefault="00F82E06" w14:paraId="2FD93488" w14:textId="0EC723D2">
            <w:pPr>
              <w:pStyle w:val="Default"/>
              <w:rPr>
                <w:rFonts w:cs="Times New Roman"/>
                <w:color w:val="auto"/>
                <w:lang w:val="fr-CA"/>
              </w:rPr>
            </w:pPr>
            <w:r w:rsidRPr="00EB152A">
              <w:rPr>
                <w:rFonts w:cs="Times New Roman"/>
                <w:color w:val="auto"/>
                <w:lang w:val="fr-CA"/>
              </w:rPr>
              <w:t>10 min</w:t>
            </w:r>
          </w:p>
        </w:tc>
        <w:tc>
          <w:tcPr>
            <w:tcW w:w="5217" w:type="dxa"/>
            <w:tcBorders>
              <w:top w:val="single" w:color="000000" w:themeColor="text1" w:sz="6" w:space="0"/>
              <w:left w:val="single" w:color="000000" w:themeColor="text1" w:sz="6" w:space="0"/>
              <w:bottom w:val="single" w:color="auto" w:sz="4" w:space="0"/>
              <w:right w:val="single" w:color="000000" w:themeColor="text1" w:sz="6" w:space="0"/>
            </w:tcBorders>
          </w:tcPr>
          <w:p w:rsidRPr="00EB152A" w:rsidR="00F82E06" w:rsidP="4BB6808A" w:rsidRDefault="00F82E06" w14:paraId="184FEC22" w14:textId="6A49F973">
            <w:pPr>
              <w:pStyle w:val="Default"/>
              <w:ind w:left="290" w:hanging="290"/>
              <w:rPr>
                <w:b/>
                <w:bCs/>
                <w:sz w:val="28"/>
                <w:szCs w:val="28"/>
                <w:lang w:val="fr-CA"/>
              </w:rPr>
            </w:pPr>
            <w:r w:rsidRPr="00EB152A">
              <w:rPr>
                <w:color w:val="auto"/>
                <w:sz w:val="28"/>
                <w:szCs w:val="28"/>
                <w:lang w:val="fr-CA"/>
              </w:rPr>
              <w:t>PE 2:</w:t>
            </w:r>
            <w:r w:rsidRPr="00EB152A">
              <w:rPr>
                <w:b/>
                <w:bCs/>
                <w:sz w:val="28"/>
                <w:szCs w:val="28"/>
                <w:lang w:val="fr-CA"/>
              </w:rPr>
              <w:t xml:space="preserve"> </w:t>
            </w:r>
            <w:r w:rsidR="008150C2">
              <w:rPr>
                <w:b/>
                <w:bCs/>
                <w:sz w:val="28"/>
                <w:szCs w:val="28"/>
                <w:lang w:val="fr-CA"/>
              </w:rPr>
              <w:t>Discuter du choix des latrines</w:t>
            </w:r>
            <w:r w:rsidR="00762983">
              <w:rPr>
                <w:b/>
                <w:bCs/>
                <w:sz w:val="28"/>
                <w:szCs w:val="28"/>
                <w:lang w:val="fr-CA"/>
              </w:rPr>
              <w:t>.</w:t>
            </w:r>
          </w:p>
          <w:p w:rsidRPr="00EB152A" w:rsidR="00F82E06" w:rsidP="00F82E06" w:rsidRDefault="00F82E06" w14:paraId="41CFD588" w14:textId="1482E1E1">
            <w:pPr>
              <w:pStyle w:val="Default"/>
              <w:ind w:left="290" w:hanging="290"/>
              <w:rPr>
                <w:color w:val="auto"/>
                <w:sz w:val="28"/>
                <w:szCs w:val="28"/>
                <w:lang w:val="fr-CA"/>
              </w:rPr>
            </w:pPr>
          </w:p>
          <w:p w:rsidRPr="00EB152A" w:rsidR="00F82E06" w:rsidP="4BB6808A" w:rsidRDefault="00F82E06" w14:paraId="5D3F980C" w14:textId="77777777">
            <w:pPr>
              <w:pStyle w:val="NormalWeb"/>
              <w:spacing w:before="0" w:beforeAutospacing="0" w:after="0" w:afterAutospacing="0"/>
              <w:rPr>
                <w:rFonts w:ascii="Arial" w:hAnsi="Arial" w:eastAsia="Arial" w:cs="Arial"/>
                <w:b/>
                <w:bCs/>
                <w:color w:val="000000" w:themeColor="text1"/>
                <w:sz w:val="22"/>
                <w:szCs w:val="22"/>
              </w:rPr>
            </w:pPr>
            <w:r w:rsidRPr="00EB152A">
              <w:rPr>
                <w:rFonts w:ascii="Arial" w:hAnsi="Arial" w:eastAsia="Arial" w:cs="Arial"/>
                <w:b/>
                <w:bCs/>
                <w:color w:val="000000" w:themeColor="text1"/>
                <w:sz w:val="22"/>
                <w:szCs w:val="22"/>
              </w:rPr>
              <w:t>Élimination de surface</w:t>
            </w:r>
          </w:p>
          <w:p w:rsidRPr="00EB152A" w:rsidR="00F82E06" w:rsidP="4BB6808A" w:rsidRDefault="00F82E06" w14:paraId="6BB8F5CC" w14:textId="77777777">
            <w:pPr>
              <w:pStyle w:val="NormalWeb"/>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t>La pire forme d’élimination des déchets en nature. Il faut éviter le plus possible cette méthode et informer les cadets des méthodes appropriées pour éliminer les déchets.</w:t>
            </w:r>
          </w:p>
          <w:p w:rsidRPr="00EB152A" w:rsidR="5EA33236" w:rsidP="4BB6808A" w:rsidRDefault="5EA33236" w14:paraId="4535F514" w14:textId="75955FD5">
            <w:pPr>
              <w:pStyle w:val="NormalWeb"/>
              <w:spacing w:before="0" w:beforeAutospacing="0" w:after="0" w:afterAutospacing="0"/>
              <w:rPr>
                <w:rFonts w:ascii="Arial" w:hAnsi="Arial" w:eastAsia="Arial" w:cs="Arial"/>
                <w:color w:val="000000" w:themeColor="text1"/>
                <w:sz w:val="22"/>
                <w:szCs w:val="22"/>
              </w:rPr>
            </w:pPr>
          </w:p>
          <w:p w:rsidRPr="00EB152A" w:rsidR="00F82E06" w:rsidP="4BB6808A" w:rsidRDefault="00F82E06" w14:paraId="31BA9376" w14:textId="77777777">
            <w:pPr>
              <w:pStyle w:val="NormalWeb"/>
              <w:spacing w:before="0" w:beforeAutospacing="0" w:after="0" w:afterAutospacing="0"/>
              <w:rPr>
                <w:rFonts w:ascii="Arial" w:hAnsi="Arial" w:eastAsia="Arial" w:cs="Arial"/>
                <w:b/>
                <w:bCs/>
                <w:color w:val="000000" w:themeColor="text1"/>
                <w:sz w:val="22"/>
                <w:szCs w:val="22"/>
              </w:rPr>
            </w:pPr>
            <w:r w:rsidRPr="00EB152A">
              <w:rPr>
                <w:rFonts w:ascii="Arial" w:hAnsi="Arial" w:eastAsia="Arial" w:cs="Arial"/>
                <w:b/>
                <w:bCs/>
                <w:color w:val="000000" w:themeColor="text1"/>
                <w:sz w:val="22"/>
                <w:szCs w:val="22"/>
              </w:rPr>
              <w:t>Chatières</w:t>
            </w:r>
          </w:p>
          <w:p w:rsidRPr="00EB152A" w:rsidR="00F82E06" w:rsidP="4BB6808A" w:rsidRDefault="00F82E06" w14:paraId="27DF6D6D" w14:textId="50ABE7D2">
            <w:pPr>
              <w:pStyle w:val="NormalWeb"/>
              <w:spacing w:before="0" w:beforeAutospacing="0" w:after="0" w:afterAutospacing="0"/>
              <w:jc w:val="both"/>
              <w:rPr>
                <w:rFonts w:ascii="Arial" w:hAnsi="Arial" w:eastAsia="Arial" w:cs="Arial"/>
                <w:color w:val="000000" w:themeColor="text1"/>
                <w:sz w:val="22"/>
                <w:szCs w:val="22"/>
              </w:rPr>
            </w:pPr>
            <w:r w:rsidRPr="00EB152A">
              <w:rPr>
                <w:rFonts w:ascii="Arial" w:hAnsi="Arial" w:eastAsia="Arial" w:cs="Arial"/>
                <w:color w:val="000000" w:themeColor="text1"/>
                <w:sz w:val="22"/>
                <w:szCs w:val="22"/>
              </w:rPr>
              <w:t>C’est la seconde méthode la plus appropriée d’éliminer ses déchets après le fait de repartir avec ses déchets. La chatière et tout site d’élimination de déchets doi</w:t>
            </w:r>
            <w:r w:rsidRPr="00EB152A" w:rsidR="248A5C4B">
              <w:rPr>
                <w:rFonts w:ascii="Arial" w:hAnsi="Arial" w:eastAsia="Arial" w:cs="Arial"/>
                <w:color w:val="000000" w:themeColor="text1"/>
                <w:sz w:val="22"/>
                <w:szCs w:val="22"/>
              </w:rPr>
              <w:t>ven</w:t>
            </w:r>
            <w:r w:rsidRPr="00EB152A">
              <w:rPr>
                <w:rFonts w:ascii="Arial" w:hAnsi="Arial" w:eastAsia="Arial" w:cs="Arial"/>
                <w:color w:val="000000" w:themeColor="text1"/>
                <w:sz w:val="22"/>
                <w:szCs w:val="22"/>
              </w:rPr>
              <w:t>t être situé</w:t>
            </w:r>
            <w:r w:rsidRPr="00EB152A" w:rsidR="248A5C4B">
              <w:rPr>
                <w:rFonts w:ascii="Arial" w:hAnsi="Arial" w:eastAsia="Arial" w:cs="Arial"/>
                <w:color w:val="000000" w:themeColor="text1"/>
                <w:sz w:val="22"/>
                <w:szCs w:val="22"/>
              </w:rPr>
              <w:t>s</w:t>
            </w:r>
            <w:r w:rsidRPr="00EB152A">
              <w:rPr>
                <w:rFonts w:ascii="Arial" w:hAnsi="Arial" w:eastAsia="Arial" w:cs="Arial"/>
                <w:color w:val="000000" w:themeColor="text1"/>
                <w:sz w:val="22"/>
                <w:szCs w:val="22"/>
              </w:rPr>
              <w:t xml:space="preserve"> à au moins 60 mètres (200 pieds) de toute source d’eau, sentier, bivouac ou campement pour éviter la contamination et la propagation de maladies et d’infections qui peuvent résulter de la décomposition des déchets ou des agents pathogènes présents dans les déchets.</w:t>
            </w:r>
          </w:p>
          <w:p w:rsidRPr="00EB152A" w:rsidR="00F82E06" w:rsidP="4BB6808A" w:rsidRDefault="00F82E06" w14:paraId="0854A19D" w14:textId="6A76CE5B">
            <w:pPr>
              <w:pStyle w:val="NormalWeb"/>
              <w:spacing w:before="0" w:beforeAutospacing="0" w:after="0" w:afterAutospacing="0"/>
              <w:jc w:val="both"/>
              <w:rPr>
                <w:rFonts w:ascii="Arial" w:hAnsi="Arial" w:eastAsia="Arial" w:cs="Arial"/>
                <w:color w:val="000000" w:themeColor="text1"/>
                <w:sz w:val="22"/>
                <w:szCs w:val="22"/>
              </w:rPr>
            </w:pPr>
          </w:p>
          <w:p w:rsidRPr="00EB152A" w:rsidR="00F82E06" w:rsidP="4BB6808A" w:rsidRDefault="00F82E06" w14:paraId="5DB7F58D" w14:textId="5BBE6C2F">
            <w:pPr>
              <w:pStyle w:val="NormalWeb"/>
              <w:spacing w:before="0" w:beforeAutospacing="0" w:after="0" w:afterAutospacing="0"/>
              <w:jc w:val="both"/>
              <w:rPr>
                <w:rFonts w:ascii="Arial" w:hAnsi="Arial" w:eastAsia="Arial" w:cs="Arial"/>
                <w:color w:val="000000" w:themeColor="text1"/>
                <w:sz w:val="22"/>
                <w:szCs w:val="22"/>
              </w:rPr>
            </w:pPr>
            <w:r w:rsidRPr="00EB152A">
              <w:rPr>
                <w:rFonts w:ascii="Arial" w:hAnsi="Arial" w:eastAsia="Arial" w:cs="Arial"/>
                <w:color w:val="000000" w:themeColor="text1"/>
                <w:sz w:val="22"/>
                <w:szCs w:val="22"/>
              </w:rPr>
              <w:t>La chatière devrait, dans l’idéal</w:t>
            </w:r>
            <w:r w:rsidR="00236DF1">
              <w:rPr>
                <w:rFonts w:ascii="Arial" w:hAnsi="Arial" w:eastAsia="Arial" w:cs="Arial"/>
                <w:color w:val="000000" w:themeColor="text1"/>
                <w:sz w:val="22"/>
                <w:szCs w:val="22"/>
              </w:rPr>
              <w:t>,</w:t>
            </w:r>
            <w:r w:rsidRPr="00EB152A">
              <w:rPr>
                <w:rFonts w:ascii="Arial" w:hAnsi="Arial" w:eastAsia="Arial" w:cs="Arial"/>
                <w:color w:val="000000" w:themeColor="text1"/>
                <w:sz w:val="22"/>
                <w:szCs w:val="22"/>
              </w:rPr>
              <w:t xml:space="preserve"> mesurer 10 à 20 cm (4 à 8 pouces) de profondeur et de 10 à 15 cm de diamètre</w:t>
            </w:r>
            <w:r w:rsidRPr="00EB152A" w:rsidR="434A6F7D">
              <w:rPr>
                <w:rFonts w:ascii="Arial" w:hAnsi="Arial" w:eastAsia="Arial" w:cs="Arial"/>
                <w:color w:val="000000" w:themeColor="text1"/>
                <w:sz w:val="22"/>
                <w:szCs w:val="22"/>
              </w:rPr>
              <w:t xml:space="preserve"> </w:t>
            </w:r>
            <w:r w:rsidRPr="00EB152A">
              <w:rPr>
                <w:rFonts w:ascii="Arial" w:hAnsi="Arial" w:eastAsia="Arial" w:cs="Arial"/>
                <w:color w:val="000000" w:themeColor="text1"/>
                <w:sz w:val="22"/>
                <w:szCs w:val="22"/>
              </w:rPr>
              <w:t>(4 à 6 pouces). L’endroit le plus approprié pour placer une chatière est un sol organique riche en micro-organisme</w:t>
            </w:r>
            <w:r w:rsidR="00093D9C">
              <w:rPr>
                <w:rFonts w:ascii="Arial" w:hAnsi="Arial" w:eastAsia="Arial" w:cs="Arial"/>
                <w:color w:val="000000" w:themeColor="text1"/>
                <w:sz w:val="22"/>
                <w:szCs w:val="22"/>
              </w:rPr>
              <w:t>s</w:t>
            </w:r>
            <w:r w:rsidRPr="00EB152A">
              <w:rPr>
                <w:rFonts w:ascii="Arial" w:hAnsi="Arial" w:eastAsia="Arial" w:cs="Arial"/>
                <w:color w:val="000000" w:themeColor="text1"/>
                <w:sz w:val="22"/>
                <w:szCs w:val="22"/>
              </w:rPr>
              <w:t>, près d’un endroit humide et qui reçoit assez de lumière du soleil.</w:t>
            </w:r>
          </w:p>
          <w:p w:rsidRPr="00EB152A" w:rsidR="00F82E06" w:rsidP="4BB6808A" w:rsidRDefault="00F82E06" w14:paraId="7553FA56" w14:textId="77777777">
            <w:pPr>
              <w:pStyle w:val="NormalWeb"/>
              <w:spacing w:before="0" w:beforeAutospacing="0" w:after="0" w:afterAutospacing="0"/>
              <w:jc w:val="center"/>
              <w:rPr>
                <w:rFonts w:ascii="Arial" w:hAnsi="Arial" w:eastAsia="Arial" w:cs="Arial"/>
                <w:sz w:val="22"/>
                <w:szCs w:val="22"/>
              </w:rPr>
            </w:pPr>
          </w:p>
          <w:p w:rsidRPr="00EB152A" w:rsidR="00F82E06" w:rsidP="4BB6808A" w:rsidRDefault="00F82E06" w14:paraId="31B7A676" w14:textId="77777777">
            <w:pPr>
              <w:pStyle w:val="NormalWeb"/>
              <w:spacing w:before="0" w:beforeAutospacing="0" w:after="0" w:afterAutospacing="0"/>
              <w:rPr>
                <w:rFonts w:ascii="Arial" w:hAnsi="Arial" w:eastAsia="Arial" w:cs="Arial"/>
                <w:b/>
                <w:bCs/>
                <w:color w:val="000000" w:themeColor="text1"/>
                <w:sz w:val="22"/>
                <w:szCs w:val="22"/>
              </w:rPr>
            </w:pPr>
            <w:r w:rsidRPr="00EB152A">
              <w:rPr>
                <w:rFonts w:ascii="Arial" w:hAnsi="Arial" w:eastAsia="Arial" w:cs="Arial"/>
                <w:b/>
                <w:bCs/>
                <w:color w:val="000000" w:themeColor="text1"/>
                <w:sz w:val="22"/>
                <w:szCs w:val="22"/>
              </w:rPr>
              <w:t>Latrines</w:t>
            </w:r>
          </w:p>
          <w:p w:rsidRPr="00EB152A" w:rsidR="00F82E06" w:rsidP="4BB6808A" w:rsidRDefault="50944AB4" w14:paraId="71BA9E92" w14:textId="4CF51A1B">
            <w:pPr>
              <w:pStyle w:val="NormalWeb"/>
              <w:spacing w:before="0" w:beforeAutospacing="0" w:after="0" w:afterAutospacing="0"/>
              <w:jc w:val="both"/>
              <w:rPr>
                <w:rFonts w:ascii="Arial" w:hAnsi="Arial" w:eastAsia="Arial" w:cs="Arial"/>
                <w:color w:val="000000" w:themeColor="text1"/>
                <w:sz w:val="22"/>
                <w:szCs w:val="22"/>
              </w:rPr>
            </w:pPr>
            <w:r w:rsidRPr="00EB152A">
              <w:rPr>
                <w:rFonts w:ascii="Arial" w:hAnsi="Arial" w:eastAsia="Arial" w:cs="Arial"/>
                <w:color w:val="000000" w:themeColor="text1"/>
                <w:sz w:val="22"/>
                <w:szCs w:val="22"/>
              </w:rPr>
              <w:t>-</w:t>
            </w:r>
            <w:r w:rsidRPr="00EB152A" w:rsidR="770F8CF1">
              <w:rPr>
                <w:rFonts w:ascii="Arial" w:hAnsi="Arial" w:eastAsia="Arial" w:cs="Arial"/>
                <w:color w:val="000000" w:themeColor="text1"/>
                <w:sz w:val="22"/>
                <w:szCs w:val="22"/>
              </w:rPr>
              <w:t>Les</w:t>
            </w:r>
            <w:r w:rsidRPr="00EB152A" w:rsidR="00F82E06">
              <w:rPr>
                <w:rFonts w:ascii="Arial" w:hAnsi="Arial" w:eastAsia="Arial" w:cs="Arial"/>
                <w:color w:val="000000" w:themeColor="text1"/>
                <w:sz w:val="22"/>
                <w:szCs w:val="22"/>
              </w:rPr>
              <w:t xml:space="preserve"> latrines ne doivent être construites que si l’on prévoit rester plus que deux nuits ou lorsqu’il y a plus de 10 personnes dans un groupe. </w:t>
            </w:r>
          </w:p>
          <w:p w:rsidRPr="00EB152A" w:rsidR="00F82E06" w:rsidP="4BB6808A" w:rsidRDefault="00F82E06" w14:paraId="6A4E0735" w14:textId="0CC53BBD">
            <w:pPr>
              <w:pStyle w:val="NormalWeb"/>
              <w:spacing w:before="0" w:beforeAutospacing="0" w:after="0" w:afterAutospacing="0"/>
              <w:jc w:val="both"/>
              <w:rPr>
                <w:rFonts w:ascii="Arial" w:hAnsi="Arial" w:eastAsia="Arial" w:cs="Arial"/>
                <w:color w:val="000000" w:themeColor="text1"/>
                <w:sz w:val="22"/>
                <w:szCs w:val="22"/>
              </w:rPr>
            </w:pPr>
          </w:p>
          <w:p w:rsidRPr="00EB152A" w:rsidR="00F82E06" w:rsidP="4BB6808A" w:rsidRDefault="58EFB847" w14:paraId="620F267B" w14:textId="3F83D392">
            <w:pPr>
              <w:pStyle w:val="NormalWeb"/>
              <w:spacing w:before="0" w:beforeAutospacing="0" w:after="0" w:afterAutospacing="0"/>
              <w:jc w:val="both"/>
              <w:rPr>
                <w:rFonts w:ascii="Arial" w:hAnsi="Arial" w:eastAsia="Arial" w:cs="Arial"/>
                <w:color w:val="000000" w:themeColor="text1"/>
                <w:sz w:val="22"/>
                <w:szCs w:val="22"/>
              </w:rPr>
            </w:pPr>
            <w:r w:rsidRPr="00EB152A">
              <w:rPr>
                <w:rFonts w:ascii="Arial" w:hAnsi="Arial" w:eastAsia="Arial" w:cs="Arial"/>
                <w:color w:val="000000" w:themeColor="text1"/>
                <w:sz w:val="22"/>
                <w:szCs w:val="22"/>
              </w:rPr>
              <w:t>-Elles</w:t>
            </w:r>
            <w:r w:rsidRPr="00EB152A" w:rsidR="00F82E06">
              <w:rPr>
                <w:rFonts w:ascii="Arial" w:hAnsi="Arial" w:eastAsia="Arial" w:cs="Arial"/>
                <w:color w:val="000000" w:themeColor="text1"/>
                <w:sz w:val="22"/>
                <w:szCs w:val="22"/>
              </w:rPr>
              <w:t xml:space="preserve"> doivent être plus larges que longues d’un minimum de 30cm (1 pied) de profondeur. Quand les excréments sont à 10 à 15 cm (4 à 6 pouces) de la surface, il faut remplacer les latrines. </w:t>
            </w:r>
          </w:p>
          <w:p w:rsidRPr="00EB152A" w:rsidR="00F82E06" w:rsidP="4BB6808A" w:rsidRDefault="00F82E06" w14:paraId="37D6F4B4" w14:textId="68F1CA26">
            <w:pPr>
              <w:pStyle w:val="NormalWeb"/>
              <w:spacing w:before="0" w:beforeAutospacing="0" w:after="0" w:afterAutospacing="0"/>
              <w:jc w:val="both"/>
              <w:rPr>
                <w:rFonts w:ascii="Arial" w:hAnsi="Arial" w:eastAsia="Arial" w:cs="Arial"/>
                <w:color w:val="000000" w:themeColor="text1"/>
                <w:sz w:val="22"/>
                <w:szCs w:val="22"/>
              </w:rPr>
            </w:pPr>
          </w:p>
          <w:p w:rsidRPr="00EB152A" w:rsidR="00F82E06" w:rsidP="4BB6808A" w:rsidRDefault="3B93931D" w14:paraId="3856C536" w14:textId="599292AA">
            <w:pPr>
              <w:pStyle w:val="NormalWeb"/>
              <w:spacing w:before="0" w:beforeAutospacing="0" w:after="0" w:afterAutospacing="0"/>
              <w:jc w:val="both"/>
              <w:rPr>
                <w:rFonts w:ascii="Arial" w:hAnsi="Arial" w:eastAsia="Arial" w:cs="Arial"/>
                <w:color w:val="000000" w:themeColor="text1"/>
                <w:sz w:val="22"/>
                <w:szCs w:val="22"/>
              </w:rPr>
            </w:pPr>
            <w:r w:rsidRPr="00EB152A">
              <w:rPr>
                <w:rFonts w:ascii="Arial" w:hAnsi="Arial" w:eastAsia="Arial" w:cs="Arial"/>
                <w:color w:val="000000" w:themeColor="text1"/>
                <w:sz w:val="22"/>
                <w:szCs w:val="22"/>
              </w:rPr>
              <w:lastRenderedPageBreak/>
              <w:t>-</w:t>
            </w:r>
            <w:r w:rsidR="00374904">
              <w:rPr>
                <w:rFonts w:ascii="Arial" w:hAnsi="Arial" w:eastAsia="Arial" w:cs="Arial"/>
                <w:color w:val="000000" w:themeColor="text1"/>
                <w:sz w:val="22"/>
                <w:szCs w:val="22"/>
              </w:rPr>
              <w:t>D</w:t>
            </w:r>
            <w:r w:rsidRPr="00EB152A" w:rsidR="00F82E06">
              <w:rPr>
                <w:rFonts w:ascii="Arial" w:hAnsi="Arial" w:eastAsia="Arial" w:cs="Arial"/>
                <w:color w:val="000000" w:themeColor="text1"/>
                <w:sz w:val="22"/>
                <w:szCs w:val="22"/>
              </w:rPr>
              <w:t xml:space="preserve">oit être situé à au moins 60 </w:t>
            </w:r>
            <w:r w:rsidRPr="00EB152A" w:rsidR="7E8EABB6">
              <w:rPr>
                <w:rFonts w:ascii="Arial" w:hAnsi="Arial" w:eastAsia="Arial" w:cs="Arial"/>
                <w:color w:val="000000" w:themeColor="text1"/>
                <w:sz w:val="22"/>
                <w:szCs w:val="22"/>
              </w:rPr>
              <w:t>mètres</w:t>
            </w:r>
            <w:r w:rsidRPr="00EB152A" w:rsidR="00F82E06">
              <w:rPr>
                <w:rFonts w:ascii="Arial" w:hAnsi="Arial" w:eastAsia="Arial" w:cs="Arial"/>
                <w:color w:val="000000" w:themeColor="text1"/>
                <w:sz w:val="22"/>
                <w:szCs w:val="22"/>
              </w:rPr>
              <w:t xml:space="preserve"> (200 pieds) de toute source d’eau, sentier, bivouac ou campement pour éviter la contamination et la propagation de maladies et d’infections qui peuvent résulter de la décomposition des excréments</w:t>
            </w:r>
            <w:r w:rsidR="00374904">
              <w:rPr>
                <w:rFonts w:ascii="Arial" w:hAnsi="Arial" w:eastAsia="Arial" w:cs="Arial"/>
                <w:color w:val="000000" w:themeColor="text1"/>
                <w:sz w:val="22"/>
                <w:szCs w:val="22"/>
              </w:rPr>
              <w:t>.</w:t>
            </w:r>
            <w:r w:rsidRPr="00EB152A" w:rsidR="00F82E06">
              <w:rPr>
                <w:rFonts w:ascii="Arial" w:hAnsi="Arial" w:eastAsia="Arial" w:cs="Arial"/>
                <w:color w:val="000000" w:themeColor="text1"/>
                <w:sz w:val="22"/>
                <w:szCs w:val="22"/>
              </w:rPr>
              <w:t xml:space="preserve"> </w:t>
            </w:r>
          </w:p>
          <w:p w:rsidRPr="00EB152A" w:rsidR="00F82E06" w:rsidP="4BB6808A" w:rsidRDefault="00F82E06" w14:paraId="3A3BC553" w14:textId="5C375178">
            <w:pPr>
              <w:pStyle w:val="NormalWeb"/>
              <w:spacing w:before="0" w:beforeAutospacing="0" w:after="0" w:afterAutospacing="0"/>
              <w:jc w:val="both"/>
              <w:rPr>
                <w:rFonts w:ascii="Arial" w:hAnsi="Arial" w:eastAsia="Arial" w:cs="Arial"/>
                <w:color w:val="000000" w:themeColor="text1"/>
                <w:sz w:val="22"/>
                <w:szCs w:val="22"/>
              </w:rPr>
            </w:pPr>
          </w:p>
          <w:p w:rsidRPr="00EB152A" w:rsidR="00F82E06" w:rsidP="4BB6808A" w:rsidRDefault="01D77B78" w14:paraId="028A3A9B" w14:textId="4C13A243">
            <w:pPr>
              <w:pStyle w:val="NormalWeb"/>
              <w:spacing w:before="0" w:beforeAutospacing="0" w:after="0" w:afterAutospacing="0"/>
              <w:jc w:val="both"/>
              <w:rPr>
                <w:rFonts w:ascii="Arial" w:hAnsi="Arial" w:eastAsia="Arial" w:cs="Arial"/>
                <w:color w:val="000000" w:themeColor="text1"/>
                <w:sz w:val="22"/>
                <w:szCs w:val="22"/>
              </w:rPr>
            </w:pPr>
            <w:r w:rsidRPr="00EB152A">
              <w:rPr>
                <w:rFonts w:ascii="Arial" w:hAnsi="Arial" w:eastAsia="Arial" w:cs="Arial"/>
                <w:color w:val="000000" w:themeColor="text1"/>
                <w:sz w:val="22"/>
                <w:szCs w:val="22"/>
              </w:rPr>
              <w:t>-</w:t>
            </w:r>
            <w:r w:rsidRPr="00EB152A" w:rsidR="00F82E06">
              <w:rPr>
                <w:rFonts w:ascii="Arial" w:hAnsi="Arial" w:eastAsia="Arial" w:cs="Arial"/>
                <w:color w:val="000000" w:themeColor="text1"/>
                <w:sz w:val="22"/>
                <w:szCs w:val="22"/>
              </w:rPr>
              <w:t>Les eaux usées et les excréments peuvent prendre de 1 à 3 années pour se décomposer, il faut donc être soucieux du choix de l’emplacement des latrines pour éviter des répercussions nocives sur l'environnement</w:t>
            </w:r>
            <w:r w:rsidR="00FF61B6">
              <w:rPr>
                <w:rFonts w:ascii="Arial" w:hAnsi="Arial" w:eastAsia="Arial" w:cs="Arial"/>
                <w:color w:val="000000" w:themeColor="text1"/>
                <w:sz w:val="22"/>
                <w:szCs w:val="22"/>
              </w:rPr>
              <w:t>,</w:t>
            </w:r>
            <w:r w:rsidRPr="00EB152A" w:rsidR="00F82E06">
              <w:rPr>
                <w:rFonts w:ascii="Arial" w:hAnsi="Arial" w:eastAsia="Arial" w:cs="Arial"/>
                <w:color w:val="000000" w:themeColor="text1"/>
                <w:sz w:val="22"/>
                <w:szCs w:val="22"/>
              </w:rPr>
              <w:t xml:space="preserve"> la flore et la faune locale. </w:t>
            </w:r>
          </w:p>
          <w:p w:rsidRPr="00EB152A" w:rsidR="00F82E06" w:rsidP="4BB6808A" w:rsidRDefault="00F82E06" w14:paraId="73CE8596" w14:textId="6BF85E0A">
            <w:pPr>
              <w:pStyle w:val="NormalWeb"/>
              <w:spacing w:before="0" w:beforeAutospacing="0" w:after="0" w:afterAutospacing="0"/>
              <w:jc w:val="both"/>
              <w:rPr>
                <w:rFonts w:ascii="Arial" w:hAnsi="Arial" w:eastAsia="Arial" w:cs="Arial"/>
                <w:color w:val="000000" w:themeColor="text1"/>
                <w:sz w:val="22"/>
                <w:szCs w:val="22"/>
              </w:rPr>
            </w:pPr>
          </w:p>
          <w:p w:rsidRPr="00EB152A" w:rsidR="00F82E06" w:rsidP="4BB6808A" w:rsidRDefault="1B266880" w14:paraId="6D79C206" w14:textId="482671DA">
            <w:pPr>
              <w:pStyle w:val="NormalWeb"/>
              <w:spacing w:before="0" w:beforeAutospacing="0" w:after="0" w:afterAutospacing="0"/>
              <w:jc w:val="both"/>
              <w:rPr>
                <w:rFonts w:ascii="Arial" w:hAnsi="Arial" w:eastAsia="Arial" w:cs="Arial"/>
                <w:color w:val="000000" w:themeColor="text1"/>
                <w:sz w:val="22"/>
                <w:szCs w:val="22"/>
              </w:rPr>
            </w:pPr>
            <w:r w:rsidRPr="00EB152A">
              <w:rPr>
                <w:rFonts w:ascii="Arial" w:hAnsi="Arial" w:eastAsia="Arial" w:cs="Arial"/>
                <w:color w:val="000000" w:themeColor="text1"/>
                <w:sz w:val="22"/>
                <w:szCs w:val="22"/>
              </w:rPr>
              <w:t>-</w:t>
            </w:r>
            <w:r w:rsidRPr="00EB152A" w:rsidR="00F82E06">
              <w:rPr>
                <w:rFonts w:ascii="Arial" w:hAnsi="Arial" w:eastAsia="Arial" w:cs="Arial"/>
                <w:color w:val="000000" w:themeColor="text1"/>
                <w:sz w:val="22"/>
                <w:szCs w:val="22"/>
              </w:rPr>
              <w:t>L’urine peut endommager et faire brunir certaines plantes. Le sel présent dans l’urine attire certaines espèces animales qui peuvent endommager les plantes sur lesquelles des traces d’urines sont présentes. </w:t>
            </w:r>
          </w:p>
          <w:p w:rsidRPr="00EB152A" w:rsidR="00F82E06" w:rsidP="4BB6808A" w:rsidRDefault="00F82E06" w14:paraId="7315531E" w14:textId="77777777">
            <w:pPr>
              <w:rPr>
                <w:rFonts w:ascii="Arial" w:hAnsi="Arial" w:eastAsia="Arial" w:cs="Arial"/>
                <w:sz w:val="22"/>
                <w:szCs w:val="22"/>
                <w:lang w:val="fr-CA"/>
              </w:rPr>
            </w:pPr>
          </w:p>
          <w:p w:rsidRPr="00EB152A" w:rsidR="00F82E06" w:rsidP="4BB6808A" w:rsidRDefault="00F82E06" w14:paraId="14229851" w14:textId="77777777">
            <w:pPr>
              <w:pStyle w:val="NormalWeb"/>
              <w:spacing w:before="0" w:beforeAutospacing="0" w:after="0" w:afterAutospacing="0"/>
              <w:rPr>
                <w:rFonts w:ascii="Arial" w:hAnsi="Arial" w:eastAsia="Arial" w:cs="Arial"/>
                <w:b/>
                <w:bCs/>
                <w:color w:val="000000" w:themeColor="text1"/>
                <w:sz w:val="22"/>
                <w:szCs w:val="22"/>
              </w:rPr>
            </w:pPr>
            <w:r w:rsidRPr="00EB152A">
              <w:rPr>
                <w:rFonts w:ascii="Arial" w:hAnsi="Arial" w:eastAsia="Arial" w:cs="Arial"/>
                <w:b/>
                <w:bCs/>
                <w:color w:val="000000"/>
                <w:sz w:val="22"/>
                <w:szCs w:val="22"/>
              </w:rPr>
              <w:t>Toilettes sauvages</w:t>
            </w:r>
            <w:r w:rsidRPr="00EB152A">
              <w:rPr>
                <w:rStyle w:val="apple-tab-span"/>
                <w:rFonts w:ascii="Arial" w:hAnsi="Arial" w:cs="Arial"/>
                <w:b/>
                <w:bCs/>
                <w:color w:val="000000"/>
                <w:sz w:val="22"/>
                <w:szCs w:val="22"/>
              </w:rPr>
              <w:tab/>
            </w:r>
          </w:p>
          <w:p w:rsidRPr="00EB152A" w:rsidR="00F82E06" w:rsidP="4BB6808A" w:rsidRDefault="00F82E06" w14:paraId="0E3A1CFE" w14:textId="77777777">
            <w:pPr>
              <w:pStyle w:val="NormalWeb"/>
              <w:spacing w:before="0" w:beforeAutospacing="0" w:after="0" w:afterAutospacing="0"/>
              <w:rPr>
                <w:rFonts w:ascii="Arial" w:hAnsi="Arial" w:eastAsia="Arial" w:cs="Arial"/>
                <w:b/>
                <w:bCs/>
                <w:color w:val="000000" w:themeColor="text1"/>
                <w:sz w:val="22"/>
                <w:szCs w:val="22"/>
              </w:rPr>
            </w:pPr>
            <w:r w:rsidRPr="00EB152A">
              <w:rPr>
                <w:rFonts w:ascii="Arial" w:hAnsi="Arial" w:eastAsia="Arial" w:cs="Arial"/>
                <w:b/>
                <w:bCs/>
                <w:color w:val="000000" w:themeColor="text1"/>
                <w:sz w:val="22"/>
                <w:szCs w:val="22"/>
              </w:rPr>
              <w:t>Toilettes extérieures</w:t>
            </w:r>
          </w:p>
          <w:p w:rsidRPr="00EB152A" w:rsidR="00F82E06" w:rsidP="4BB6808A" w:rsidRDefault="00F82E06" w14:paraId="6676ED46" w14:textId="24CA732D">
            <w:pPr>
              <w:pStyle w:val="NormalWeb"/>
              <w:spacing w:before="0" w:beforeAutospacing="0" w:after="0" w:afterAutospacing="0"/>
              <w:jc w:val="both"/>
              <w:rPr>
                <w:rFonts w:ascii="Arial" w:hAnsi="Arial" w:eastAsia="Arial" w:cs="Arial"/>
                <w:color w:val="000000" w:themeColor="text1"/>
                <w:sz w:val="22"/>
                <w:szCs w:val="22"/>
              </w:rPr>
            </w:pPr>
            <w:r w:rsidRPr="00EB152A">
              <w:rPr>
                <w:rFonts w:ascii="Arial" w:hAnsi="Arial" w:eastAsia="Arial" w:cs="Arial"/>
                <w:color w:val="000000" w:themeColor="text1"/>
                <w:sz w:val="22"/>
                <w:szCs w:val="22"/>
              </w:rPr>
              <w:t>Malgré leur apparence parfois repoussante, il est important d’utiliser les toilettes mises à disposition par les parcs provinciaux et nationaux dans lesquels on prévoit de bivouaquer. Ces installations sont pour la plupart sécuritaires et réduisent</w:t>
            </w:r>
            <w:r w:rsidRPr="00EB152A" w:rsidR="3575EAD6">
              <w:rPr>
                <w:rFonts w:ascii="Arial" w:hAnsi="Arial" w:eastAsia="Arial" w:cs="Arial"/>
                <w:color w:val="000000" w:themeColor="text1"/>
                <w:sz w:val="22"/>
                <w:szCs w:val="22"/>
              </w:rPr>
              <w:t xml:space="preserve"> </w:t>
            </w:r>
            <w:r w:rsidRPr="00EB152A">
              <w:rPr>
                <w:rFonts w:ascii="Arial" w:hAnsi="Arial" w:eastAsia="Arial" w:cs="Arial"/>
                <w:color w:val="000000" w:themeColor="text1"/>
                <w:sz w:val="22"/>
                <w:szCs w:val="22"/>
              </w:rPr>
              <w:t>les risques sanitaires et environnementaux causés par une mauvaise gestion de l’élimination des déchets. </w:t>
            </w:r>
          </w:p>
          <w:p w:rsidRPr="00EB152A" w:rsidR="45E82045" w:rsidP="4BB6808A" w:rsidRDefault="45E82045" w14:paraId="0DB6C366" w14:textId="730F1062">
            <w:pPr>
              <w:pStyle w:val="NormalWeb"/>
              <w:spacing w:before="0" w:beforeAutospacing="0" w:after="0" w:afterAutospacing="0"/>
              <w:rPr>
                <w:rFonts w:ascii="Arial" w:hAnsi="Arial" w:eastAsia="Arial" w:cs="Arial"/>
                <w:b/>
                <w:bCs/>
                <w:color w:val="000000" w:themeColor="text1"/>
                <w:sz w:val="22"/>
                <w:szCs w:val="22"/>
              </w:rPr>
            </w:pPr>
          </w:p>
          <w:p w:rsidRPr="00EB152A" w:rsidR="00F82E06" w:rsidP="4BB6808A" w:rsidRDefault="00F82E06" w14:paraId="7B798EB0" w14:textId="77777777">
            <w:pPr>
              <w:pStyle w:val="NormalWeb"/>
              <w:spacing w:before="0" w:beforeAutospacing="0" w:after="0" w:afterAutospacing="0"/>
              <w:rPr>
                <w:rFonts w:ascii="Arial" w:hAnsi="Arial" w:eastAsia="Arial" w:cs="Arial"/>
                <w:b/>
                <w:bCs/>
                <w:color w:val="000000" w:themeColor="text1"/>
                <w:sz w:val="22"/>
                <w:szCs w:val="22"/>
              </w:rPr>
            </w:pPr>
            <w:r w:rsidRPr="00EB152A">
              <w:rPr>
                <w:rFonts w:ascii="Arial" w:hAnsi="Arial" w:eastAsia="Arial" w:cs="Arial"/>
                <w:b/>
                <w:bCs/>
                <w:color w:val="000000" w:themeColor="text1"/>
                <w:sz w:val="22"/>
                <w:szCs w:val="22"/>
              </w:rPr>
              <w:t>Toilettes de campagne</w:t>
            </w:r>
          </w:p>
          <w:p w:rsidRPr="00EB152A" w:rsidR="00F82E06" w:rsidP="4BB6808A" w:rsidRDefault="00F82E06" w14:paraId="0163E43C" w14:textId="6BD9786F">
            <w:pPr>
              <w:pStyle w:val="NormalWeb"/>
              <w:spacing w:before="0" w:beforeAutospacing="0" w:after="0" w:afterAutospacing="0"/>
              <w:jc w:val="both"/>
              <w:rPr>
                <w:rFonts w:ascii="Arial" w:hAnsi="Arial" w:eastAsia="Arial" w:cs="Arial"/>
                <w:color w:val="000000" w:themeColor="text1"/>
                <w:sz w:val="22"/>
                <w:szCs w:val="22"/>
              </w:rPr>
            </w:pPr>
            <w:r w:rsidRPr="00EB152A">
              <w:rPr>
                <w:rFonts w:ascii="Arial" w:hAnsi="Arial" w:eastAsia="Arial" w:cs="Arial"/>
                <w:color w:val="000000" w:themeColor="text1"/>
                <w:sz w:val="22"/>
                <w:szCs w:val="22"/>
              </w:rPr>
              <w:t>Souvent faites d’une boîte trouée et d’un siège, on peut trouver des toilettes de campagne dans plusieurs endroit</w:t>
            </w:r>
            <w:r w:rsidRPr="00EB152A" w:rsidR="22E213EA">
              <w:rPr>
                <w:rFonts w:ascii="Arial" w:hAnsi="Arial" w:eastAsia="Arial" w:cs="Arial"/>
                <w:color w:val="000000" w:themeColor="text1"/>
                <w:sz w:val="22"/>
                <w:szCs w:val="22"/>
              </w:rPr>
              <w:t>s</w:t>
            </w:r>
            <w:r w:rsidRPr="00EB152A">
              <w:rPr>
                <w:rFonts w:ascii="Arial" w:hAnsi="Arial" w:eastAsia="Arial" w:cs="Arial"/>
                <w:color w:val="000000" w:themeColor="text1"/>
                <w:sz w:val="22"/>
                <w:szCs w:val="22"/>
              </w:rPr>
              <w:t xml:space="preserve"> sauvages. Elles sont construites par des randonneurs pour prévenir la présence d’eau usée et d’excréments sur le sol.</w:t>
            </w:r>
          </w:p>
          <w:p w:rsidRPr="00EB152A" w:rsidR="45E82045" w:rsidP="4BB6808A" w:rsidRDefault="45E82045" w14:paraId="3802ACCD" w14:textId="729E804F">
            <w:pPr>
              <w:pStyle w:val="NormalWeb"/>
              <w:spacing w:before="0" w:beforeAutospacing="0" w:after="0" w:afterAutospacing="0"/>
              <w:rPr>
                <w:rFonts w:ascii="Arial" w:hAnsi="Arial" w:eastAsia="Arial" w:cs="Arial"/>
                <w:b/>
                <w:bCs/>
                <w:color w:val="000000" w:themeColor="text1"/>
                <w:sz w:val="22"/>
                <w:szCs w:val="22"/>
              </w:rPr>
            </w:pPr>
          </w:p>
          <w:p w:rsidRPr="00EB152A" w:rsidR="00F82E06" w:rsidP="4BB6808A" w:rsidRDefault="00F82E06" w14:paraId="703793A8" w14:textId="77777777">
            <w:pPr>
              <w:pStyle w:val="NormalWeb"/>
              <w:spacing w:before="0" w:beforeAutospacing="0" w:after="0" w:afterAutospacing="0"/>
              <w:rPr>
                <w:rFonts w:ascii="Arial" w:hAnsi="Arial" w:eastAsia="Arial" w:cs="Arial"/>
                <w:b/>
                <w:bCs/>
                <w:color w:val="000000" w:themeColor="text1"/>
                <w:sz w:val="22"/>
                <w:szCs w:val="22"/>
              </w:rPr>
            </w:pPr>
            <w:r w:rsidRPr="00EB152A">
              <w:rPr>
                <w:rFonts w:ascii="Arial" w:hAnsi="Arial" w:eastAsia="Arial" w:cs="Arial"/>
                <w:b/>
                <w:bCs/>
                <w:color w:val="000000" w:themeColor="text1"/>
                <w:sz w:val="22"/>
                <w:szCs w:val="22"/>
              </w:rPr>
              <w:t>Boite de munitions</w:t>
            </w:r>
          </w:p>
          <w:p w:rsidRPr="00EB152A" w:rsidR="00F82E06" w:rsidP="4BB6808A" w:rsidRDefault="00F82E06" w14:paraId="1F288746" w14:textId="77777777">
            <w:pPr>
              <w:pStyle w:val="NormalWeb"/>
              <w:spacing w:before="0" w:beforeAutospacing="0" w:after="0" w:afterAutospacing="0"/>
              <w:jc w:val="both"/>
              <w:rPr>
                <w:rFonts w:ascii="Arial" w:hAnsi="Arial" w:eastAsia="Arial" w:cs="Arial"/>
                <w:color w:val="000000" w:themeColor="text1"/>
                <w:sz w:val="22"/>
                <w:szCs w:val="22"/>
              </w:rPr>
            </w:pPr>
            <w:r w:rsidRPr="00EB152A">
              <w:rPr>
                <w:rFonts w:ascii="Arial" w:hAnsi="Arial" w:eastAsia="Arial" w:cs="Arial"/>
                <w:color w:val="000000" w:themeColor="text1"/>
                <w:sz w:val="22"/>
                <w:szCs w:val="22"/>
              </w:rPr>
              <w:t>Utilisées lorsqu’une évacuation des déchets et des eaux usées par l’eau est exigée, les boîtes de munitions sont utilisées par les pagayeurs et les guides de rivières pour leur étanchéité à l’eau, leur durabilité, leur capacité de flottaison et parce que l’on peut les sceller facilement.</w:t>
            </w:r>
          </w:p>
          <w:p w:rsidRPr="00EB152A" w:rsidR="00F82E06" w:rsidP="4BB6808A" w:rsidRDefault="00F82E06" w14:paraId="70DA5561" w14:textId="77777777">
            <w:pPr>
              <w:pStyle w:val="NormalWeb"/>
              <w:spacing w:before="0" w:beforeAutospacing="0" w:after="0" w:afterAutospacing="0"/>
              <w:rPr>
                <w:rFonts w:ascii="Arial" w:hAnsi="Arial" w:eastAsia="Arial" w:cs="Arial"/>
                <w:b/>
                <w:bCs/>
                <w:color w:val="000000" w:themeColor="text1"/>
                <w:sz w:val="22"/>
                <w:szCs w:val="22"/>
              </w:rPr>
            </w:pPr>
            <w:r w:rsidRPr="00EB152A">
              <w:rPr>
                <w:rFonts w:ascii="Arial" w:hAnsi="Arial" w:eastAsia="Arial" w:cs="Arial"/>
                <w:b/>
                <w:bCs/>
                <w:color w:val="000000" w:themeColor="text1"/>
                <w:sz w:val="22"/>
                <w:szCs w:val="22"/>
              </w:rPr>
              <w:t>Seaux</w:t>
            </w:r>
          </w:p>
          <w:p w:rsidRPr="00EB152A" w:rsidR="00F82E06" w:rsidP="4BB6808A" w:rsidRDefault="00F82E06" w14:paraId="030A58FD" w14:textId="440C3DC4">
            <w:pPr>
              <w:pStyle w:val="NormalWeb"/>
              <w:spacing w:before="0" w:beforeAutospacing="0" w:after="0" w:afterAutospacing="0"/>
              <w:jc w:val="both"/>
              <w:rPr>
                <w:rFonts w:ascii="Arial" w:hAnsi="Arial" w:eastAsia="Arial" w:cs="Arial"/>
                <w:color w:val="000000" w:themeColor="text1"/>
                <w:sz w:val="22"/>
                <w:szCs w:val="22"/>
              </w:rPr>
            </w:pPr>
            <w:r w:rsidRPr="00EB152A">
              <w:rPr>
                <w:rFonts w:ascii="Arial" w:hAnsi="Arial" w:eastAsia="Arial" w:cs="Arial"/>
                <w:color w:val="000000" w:themeColor="text1"/>
                <w:sz w:val="22"/>
                <w:szCs w:val="22"/>
              </w:rPr>
              <w:t>Utilisé</w:t>
            </w:r>
            <w:r w:rsidRPr="00EB152A" w:rsidR="22E213EA">
              <w:rPr>
                <w:rFonts w:ascii="Arial" w:hAnsi="Arial" w:eastAsia="Arial" w:cs="Arial"/>
                <w:color w:val="000000" w:themeColor="text1"/>
                <w:sz w:val="22"/>
                <w:szCs w:val="22"/>
              </w:rPr>
              <w:t>s</w:t>
            </w:r>
            <w:r w:rsidRPr="00EB152A">
              <w:rPr>
                <w:rFonts w:ascii="Arial" w:hAnsi="Arial" w:eastAsia="Arial" w:cs="Arial"/>
                <w:color w:val="000000" w:themeColor="text1"/>
                <w:sz w:val="22"/>
                <w:szCs w:val="22"/>
              </w:rPr>
              <w:t xml:space="preserve"> dans des zones peu arborées notamment en montagne par les alpinistes, les seaux sont un moyen d’évacuer les déchets lorsque les autres méthodes ne sont pas disponibles. Parfois muni</w:t>
            </w:r>
            <w:r w:rsidR="00A728D6">
              <w:rPr>
                <w:rFonts w:ascii="Arial" w:hAnsi="Arial" w:eastAsia="Arial" w:cs="Arial"/>
                <w:color w:val="000000" w:themeColor="text1"/>
                <w:sz w:val="22"/>
                <w:szCs w:val="22"/>
              </w:rPr>
              <w:t>s</w:t>
            </w:r>
            <w:r w:rsidRPr="00EB152A">
              <w:rPr>
                <w:rFonts w:ascii="Arial" w:hAnsi="Arial" w:eastAsia="Arial" w:cs="Arial"/>
                <w:color w:val="000000" w:themeColor="text1"/>
                <w:sz w:val="22"/>
                <w:szCs w:val="22"/>
              </w:rPr>
              <w:t xml:space="preserve"> de sacs à ordure, il est important de remplacer ce dernier de façon régulière. Il est primordial de ramener ses déchets/excréments lors de la descente et de les jeter dans les installations prévues à cet effet.</w:t>
            </w:r>
          </w:p>
          <w:p w:rsidRPr="00EB152A" w:rsidR="00F82E06" w:rsidP="7C4576CF" w:rsidRDefault="00F82E06" w14:paraId="34D52279" w14:textId="77777777">
            <w:pPr>
              <w:pStyle w:val="NormalWeb"/>
              <w:spacing w:before="0" w:beforeAutospacing="0" w:after="0" w:afterAutospacing="0"/>
              <w:rPr>
                <w:rFonts w:ascii="Arial" w:hAnsi="Arial" w:eastAsia="Arial" w:cs="Arial"/>
                <w:sz w:val="22"/>
                <w:szCs w:val="22"/>
              </w:rPr>
            </w:pPr>
          </w:p>
          <w:p w:rsidRPr="00EB152A" w:rsidR="00F82E06" w:rsidP="4BB6808A" w:rsidRDefault="00F82E06" w14:paraId="2AD5EBD1" w14:textId="77777777">
            <w:pPr>
              <w:pStyle w:val="NormalWeb"/>
              <w:spacing w:before="0" w:beforeAutospacing="0" w:after="0" w:afterAutospacing="0"/>
              <w:rPr>
                <w:rFonts w:ascii="Arial" w:hAnsi="Arial" w:eastAsia="Arial" w:cs="Arial"/>
                <w:b/>
                <w:bCs/>
                <w:color w:val="000000" w:themeColor="text1"/>
                <w:sz w:val="22"/>
                <w:szCs w:val="22"/>
              </w:rPr>
            </w:pPr>
            <w:r w:rsidRPr="00EB152A">
              <w:rPr>
                <w:rFonts w:ascii="Arial" w:hAnsi="Arial" w:eastAsia="Arial" w:cs="Arial"/>
                <w:b/>
                <w:bCs/>
                <w:color w:val="000000" w:themeColor="text1"/>
                <w:sz w:val="22"/>
                <w:szCs w:val="22"/>
              </w:rPr>
              <w:t>Dispositifs commerciaux</w:t>
            </w:r>
          </w:p>
          <w:p w:rsidRPr="00EB152A" w:rsidR="00F82E06" w:rsidP="4BB6808A" w:rsidRDefault="00F82E06" w14:paraId="6BC48358" w14:textId="77777777">
            <w:pPr>
              <w:pStyle w:val="NormalWeb"/>
              <w:spacing w:before="0" w:beforeAutospacing="0" w:after="0" w:afterAutospacing="0"/>
              <w:rPr>
                <w:rFonts w:ascii="Arial" w:hAnsi="Arial" w:eastAsia="Arial" w:cs="Arial"/>
                <w:b/>
                <w:bCs/>
                <w:color w:val="000000" w:themeColor="text1"/>
                <w:sz w:val="22"/>
                <w:szCs w:val="22"/>
              </w:rPr>
            </w:pPr>
            <w:r w:rsidRPr="00EB152A">
              <w:rPr>
                <w:rFonts w:ascii="Arial" w:hAnsi="Arial" w:eastAsia="Arial" w:cs="Arial"/>
                <w:b/>
                <w:bCs/>
                <w:color w:val="000000" w:themeColor="text1"/>
                <w:sz w:val="22"/>
                <w:szCs w:val="22"/>
              </w:rPr>
              <w:t>Toilettes à compostage</w:t>
            </w:r>
          </w:p>
          <w:p w:rsidRPr="00EB152A" w:rsidR="00F82E06" w:rsidP="4BB6808A" w:rsidRDefault="00F82E06" w14:paraId="6CEFBFAD" w14:textId="677EBC14">
            <w:pPr>
              <w:pStyle w:val="NormalWeb"/>
              <w:spacing w:before="0" w:beforeAutospacing="0" w:after="0" w:afterAutospacing="0"/>
              <w:jc w:val="both"/>
              <w:rPr>
                <w:rFonts w:ascii="Arial" w:hAnsi="Arial" w:eastAsia="Arial" w:cs="Arial"/>
                <w:color w:val="000000" w:themeColor="text1"/>
                <w:sz w:val="22"/>
                <w:szCs w:val="22"/>
              </w:rPr>
            </w:pPr>
            <w:r w:rsidRPr="00EB152A">
              <w:rPr>
                <w:rFonts w:ascii="Arial" w:hAnsi="Arial" w:eastAsia="Arial" w:cs="Arial"/>
                <w:color w:val="000000" w:themeColor="text1"/>
                <w:sz w:val="22"/>
                <w:szCs w:val="22"/>
              </w:rPr>
              <w:t>Les toilettes à compostages fonctionnent comme les toilettes de campagne</w:t>
            </w:r>
            <w:r w:rsidRPr="00EB152A" w:rsidR="00672B19">
              <w:rPr>
                <w:rFonts w:ascii="Arial" w:hAnsi="Arial" w:eastAsia="Arial" w:cs="Arial"/>
                <w:color w:val="000000" w:themeColor="text1"/>
                <w:sz w:val="22"/>
                <w:szCs w:val="22"/>
              </w:rPr>
              <w:t>,</w:t>
            </w:r>
            <w:r w:rsidRPr="00EB152A">
              <w:rPr>
                <w:rFonts w:ascii="Arial" w:hAnsi="Arial" w:eastAsia="Arial" w:cs="Arial"/>
                <w:color w:val="000000" w:themeColor="text1"/>
                <w:sz w:val="22"/>
                <w:szCs w:val="22"/>
              </w:rPr>
              <w:t xml:space="preserve"> mais utilisent du paillis ou de la sciure de bois que l’on place par-dessus les excréments pour réduire les odeurs et favoriser une décomposition saine.</w:t>
            </w:r>
          </w:p>
          <w:p w:rsidRPr="00EB152A" w:rsidR="00F82E06" w:rsidP="4BB6808A" w:rsidRDefault="00F82E06" w14:paraId="449941AA" w14:textId="77777777">
            <w:pPr>
              <w:pStyle w:val="NormalWeb"/>
              <w:spacing w:before="0" w:beforeAutospacing="0" w:after="0" w:afterAutospacing="0"/>
              <w:rPr>
                <w:rFonts w:ascii="Arial" w:hAnsi="Arial" w:eastAsia="Arial" w:cs="Arial"/>
                <w:b/>
                <w:bCs/>
                <w:color w:val="000000" w:themeColor="text1"/>
                <w:sz w:val="22"/>
                <w:szCs w:val="22"/>
              </w:rPr>
            </w:pPr>
            <w:r w:rsidRPr="00EB152A">
              <w:rPr>
                <w:rStyle w:val="apple-tab-span"/>
                <w:rFonts w:ascii="Arial" w:hAnsi="Arial" w:cs="Arial"/>
                <w:b/>
                <w:bCs/>
                <w:color w:val="000000"/>
                <w:sz w:val="22"/>
                <w:szCs w:val="22"/>
              </w:rPr>
              <w:tab/>
            </w:r>
            <w:r w:rsidRPr="00EB152A">
              <w:rPr>
                <w:rStyle w:val="apple-tab-span"/>
                <w:rFonts w:ascii="Arial" w:hAnsi="Arial" w:cs="Arial"/>
                <w:b/>
                <w:bCs/>
                <w:color w:val="000000"/>
                <w:sz w:val="22"/>
                <w:szCs w:val="22"/>
              </w:rPr>
              <w:tab/>
            </w:r>
            <w:r w:rsidRPr="00EB152A">
              <w:rPr>
                <w:rFonts w:ascii="Arial" w:hAnsi="Arial" w:eastAsia="Arial" w:cs="Arial"/>
                <w:b/>
                <w:bCs/>
                <w:color w:val="000000"/>
                <w:sz w:val="22"/>
                <w:szCs w:val="22"/>
              </w:rPr>
              <w:t>Toilette Pack-it</w:t>
            </w:r>
          </w:p>
          <w:p w:rsidRPr="00EB152A" w:rsidR="00F82E06" w:rsidP="00E249EC" w:rsidRDefault="00F82E06" w14:paraId="3103C20B" w14:textId="0964DE13">
            <w:pPr>
              <w:pStyle w:val="NormalWeb"/>
              <w:spacing w:before="0" w:beforeAutospacing="0" w:after="0" w:afterAutospacing="0"/>
              <w:ind w:left="290" w:hanging="290"/>
              <w:rPr>
                <w:sz w:val="28"/>
                <w:szCs w:val="28"/>
              </w:rPr>
            </w:pPr>
            <w:r w:rsidRPr="00EB152A">
              <w:rPr>
                <w:rFonts w:ascii="Arial" w:hAnsi="Arial" w:eastAsia="Arial" w:cs="Arial"/>
                <w:color w:val="000000" w:themeColor="text1"/>
                <w:sz w:val="22"/>
                <w:szCs w:val="22"/>
              </w:rPr>
              <w:t>Ce sont des toilettes portables personnelles qui permettent à chacun d’être responsable de leurs déchets.</w:t>
            </w:r>
          </w:p>
        </w:tc>
        <w:tc>
          <w:tcPr>
            <w:tcW w:w="2127" w:type="dxa"/>
            <w:tcBorders>
              <w:top w:val="single" w:color="auto" w:sz="4" w:space="0"/>
              <w:left w:val="single" w:color="000000" w:themeColor="text1" w:sz="6" w:space="0"/>
              <w:bottom w:val="single" w:color="auto" w:sz="4" w:space="0"/>
            </w:tcBorders>
          </w:tcPr>
          <w:p w:rsidRPr="00EB152A" w:rsidR="00F82E06" w:rsidP="4BB6808A" w:rsidRDefault="00F82E06" w14:paraId="7837F509" w14:textId="77777777">
            <w:pPr>
              <w:pStyle w:val="Default"/>
              <w:jc w:val="center"/>
              <w:rPr>
                <w:rFonts w:eastAsia="Arial"/>
                <w:b/>
                <w:bCs/>
                <w:color w:val="auto"/>
                <w:lang w:val="fr-CA"/>
              </w:rPr>
            </w:pPr>
            <w:r w:rsidRPr="00EB152A">
              <w:rPr>
                <w:rFonts w:eastAsia="Arial"/>
                <w:b/>
                <w:bCs/>
                <w:color w:val="auto"/>
                <w:lang w:val="fr-CA"/>
              </w:rPr>
              <w:lastRenderedPageBreak/>
              <w:t>Informations supplémentaires</w:t>
            </w:r>
          </w:p>
        </w:tc>
        <w:tc>
          <w:tcPr>
            <w:tcW w:w="1821" w:type="dxa"/>
            <w:tcBorders>
              <w:top w:val="single" w:color="auto" w:sz="4" w:space="0"/>
              <w:left w:val="single" w:color="000000" w:themeColor="text1" w:sz="6" w:space="0"/>
              <w:bottom w:val="single" w:color="auto" w:sz="4" w:space="0"/>
              <w:right w:val="nil"/>
            </w:tcBorders>
          </w:tcPr>
          <w:p w:rsidRPr="00EB152A" w:rsidR="00F82E06" w:rsidP="00F82E06" w:rsidRDefault="00F82E06" w14:paraId="15C060B2" w14:textId="77777777">
            <w:pPr>
              <w:pStyle w:val="Default"/>
              <w:jc w:val="right"/>
              <w:rPr>
                <w:rFonts w:cs="Times New Roman"/>
                <w:color w:val="auto"/>
                <w:sz w:val="22"/>
                <w:szCs w:val="22"/>
                <w:lang w:val="fr-CA"/>
              </w:rPr>
            </w:pPr>
            <w:r w:rsidRPr="00EB152A">
              <w:rPr>
                <w:rFonts w:cs="Times New Roman"/>
                <w:color w:val="auto"/>
                <w:sz w:val="22"/>
                <w:szCs w:val="22"/>
                <w:lang w:val="fr-CA"/>
              </w:rPr>
              <w:t>NOTES</w:t>
            </w:r>
          </w:p>
          <w:p w:rsidRPr="00EB152A" w:rsidR="00F82E06" w:rsidP="00F82E06" w:rsidRDefault="00F82E06" w14:paraId="104A3B0C" w14:textId="77777777">
            <w:pPr>
              <w:rPr>
                <w:lang w:val="fr-CA"/>
              </w:rPr>
            </w:pPr>
          </w:p>
          <w:p w:rsidRPr="00EB152A" w:rsidR="00F82E06" w:rsidP="00F82E06" w:rsidRDefault="00F82E06" w14:paraId="0AC7FF8C" w14:textId="77777777">
            <w:pPr>
              <w:rPr>
                <w:rFonts w:ascii="Arial" w:hAnsi="Arial"/>
                <w:sz w:val="22"/>
                <w:szCs w:val="22"/>
                <w:lang w:val="fr-CA"/>
              </w:rPr>
            </w:pPr>
          </w:p>
          <w:p w:rsidRPr="00EB152A" w:rsidR="00F82E06" w:rsidP="00F82E06" w:rsidRDefault="00F82E06" w14:paraId="35A35C93" w14:textId="77777777">
            <w:pPr>
              <w:jc w:val="center"/>
              <w:rPr>
                <w:lang w:val="fr-CA"/>
              </w:rPr>
            </w:pPr>
          </w:p>
        </w:tc>
      </w:tr>
      <w:tr w:rsidRPr="00EB152A" w:rsidR="00F82E06" w:rsidTr="7C4576CF" w14:paraId="5740D321" w14:textId="77777777">
        <w:trPr>
          <w:trHeight w:val="1004"/>
          <w:jc w:val="center"/>
        </w:trPr>
        <w:tc>
          <w:tcPr>
            <w:tcW w:w="1020" w:type="dxa"/>
            <w:tcBorders>
              <w:top w:val="single" w:color="auto" w:sz="4" w:space="0"/>
              <w:left w:val="nil"/>
              <w:bottom w:val="single" w:color="000000" w:themeColor="text1" w:sz="24" w:space="0"/>
              <w:right w:val="single" w:color="000000" w:themeColor="text1" w:sz="6" w:space="0"/>
            </w:tcBorders>
          </w:tcPr>
          <w:p w:rsidRPr="00EB152A" w:rsidR="00F82E06" w:rsidP="00F82E06" w:rsidRDefault="00F82E06" w14:paraId="0087F300" w14:textId="77777777">
            <w:pPr>
              <w:pStyle w:val="Default"/>
              <w:rPr>
                <w:rFonts w:cs="Times New Roman"/>
                <w:color w:val="auto"/>
                <w:lang w:val="fr-CA"/>
              </w:rPr>
            </w:pPr>
          </w:p>
        </w:tc>
        <w:tc>
          <w:tcPr>
            <w:tcW w:w="7344" w:type="dxa"/>
            <w:gridSpan w:val="2"/>
            <w:tcBorders>
              <w:top w:val="single" w:color="auto" w:sz="4" w:space="0"/>
              <w:left w:val="single" w:color="000000" w:themeColor="text1" w:sz="6" w:space="0"/>
              <w:bottom w:val="single" w:color="000000" w:themeColor="text1" w:sz="24" w:space="0"/>
            </w:tcBorders>
          </w:tcPr>
          <w:p w:rsidRPr="00EB152A" w:rsidR="00F82E06" w:rsidP="4BB6808A" w:rsidRDefault="00F82E06" w14:paraId="7CFC1E25" w14:textId="55A3DEE0">
            <w:pPr>
              <w:pStyle w:val="NormalWeb"/>
              <w:spacing w:before="0" w:beforeAutospacing="0" w:after="0" w:afterAutospacing="0"/>
              <w:rPr>
                <w:rFonts w:ascii="Arial" w:hAnsi="Arial" w:eastAsia="Arial" w:cs="Arial"/>
                <w:color w:val="000000" w:themeColor="text1"/>
                <w:sz w:val="28"/>
                <w:szCs w:val="28"/>
              </w:rPr>
            </w:pPr>
            <w:r w:rsidRPr="00EB152A">
              <w:rPr>
                <w:rFonts w:ascii="Arial" w:hAnsi="Arial" w:eastAsia="Arial" w:cs="Arial"/>
                <w:b/>
                <w:bCs/>
                <w:sz w:val="28"/>
                <w:szCs w:val="28"/>
              </w:rPr>
              <w:t>PE 2 Confirmation:</w:t>
            </w:r>
            <w:r w:rsidRPr="00EB152A">
              <w:rPr>
                <w:rFonts w:ascii="Arial" w:hAnsi="Arial" w:eastAsia="Arial" w:cs="Arial"/>
                <w:color w:val="000000" w:themeColor="text1"/>
                <w:sz w:val="28"/>
                <w:szCs w:val="28"/>
              </w:rPr>
              <w:t xml:space="preserve"> </w:t>
            </w:r>
          </w:p>
          <w:p w:rsidRPr="00EB152A" w:rsidR="00F82E06" w:rsidP="4BB6808A" w:rsidRDefault="7B280BEF" w14:paraId="4EE36ADA" w14:textId="2FC79AF2">
            <w:pPr>
              <w:pStyle w:val="NormalWeb"/>
              <w:spacing w:before="0" w:beforeAutospacing="0" w:after="0" w:afterAutospacing="0"/>
              <w:rPr>
                <w:rFonts w:ascii="Arial" w:hAnsi="Arial" w:eastAsia="Arial" w:cs="Arial"/>
                <w:color w:val="000000" w:themeColor="text1"/>
                <w:sz w:val="22"/>
                <w:szCs w:val="22"/>
              </w:rPr>
            </w:pPr>
            <w:r w:rsidRPr="00EB152A">
              <w:rPr>
                <w:rFonts w:ascii="Arial" w:hAnsi="Arial" w:eastAsia="Arial" w:cs="Arial"/>
                <w:b/>
                <w:bCs/>
                <w:color w:val="000000" w:themeColor="text1"/>
                <w:sz w:val="22"/>
                <w:szCs w:val="22"/>
              </w:rPr>
              <w:t>Q1</w:t>
            </w:r>
            <w:r w:rsidR="00962459">
              <w:rPr>
                <w:rFonts w:ascii="Arial" w:hAnsi="Arial" w:eastAsia="Arial" w:cs="Arial"/>
                <w:b/>
                <w:bCs/>
                <w:color w:val="000000" w:themeColor="text1"/>
                <w:sz w:val="22"/>
                <w:szCs w:val="22"/>
              </w:rPr>
              <w:t xml:space="preserve"> </w:t>
            </w:r>
            <w:r w:rsidRPr="00EB152A" w:rsidR="00F82E06">
              <w:rPr>
                <w:rFonts w:ascii="Arial" w:hAnsi="Arial" w:eastAsia="Arial" w:cs="Arial"/>
                <w:color w:val="000000" w:themeColor="text1"/>
                <w:sz w:val="22"/>
                <w:szCs w:val="22"/>
              </w:rPr>
              <w:t>Quelle est la forme d’élimination des déchets la plus acceptable?</w:t>
            </w:r>
          </w:p>
          <w:p w:rsidRPr="00EB152A" w:rsidR="00F82E06" w:rsidP="4BB6808A" w:rsidRDefault="1A155EF9" w14:paraId="0587156D" w14:textId="178FFEE6">
            <w:pPr>
              <w:pStyle w:val="NormalWeb"/>
              <w:spacing w:before="0" w:beforeAutospacing="0" w:after="0" w:afterAutospacing="0"/>
              <w:rPr>
                <w:rFonts w:ascii="Arial" w:hAnsi="Arial" w:eastAsia="Arial" w:cs="Arial"/>
                <w:color w:val="000000" w:themeColor="text1"/>
                <w:sz w:val="22"/>
                <w:szCs w:val="22"/>
              </w:rPr>
            </w:pPr>
            <w:r w:rsidRPr="00EB152A">
              <w:rPr>
                <w:rFonts w:ascii="Arial" w:hAnsi="Arial" w:eastAsia="Arial" w:cs="Arial"/>
                <w:b/>
                <w:bCs/>
                <w:color w:val="000000" w:themeColor="text1"/>
                <w:sz w:val="22"/>
                <w:szCs w:val="22"/>
              </w:rPr>
              <w:t>R1</w:t>
            </w:r>
            <w:r w:rsidR="00962459">
              <w:rPr>
                <w:rFonts w:ascii="Arial" w:hAnsi="Arial" w:eastAsia="Arial" w:cs="Arial"/>
                <w:b/>
                <w:bCs/>
                <w:color w:val="000000" w:themeColor="text1"/>
                <w:sz w:val="22"/>
                <w:szCs w:val="22"/>
              </w:rPr>
              <w:t xml:space="preserve"> </w:t>
            </w:r>
            <w:r w:rsidRPr="00EB152A" w:rsidR="00F82E06">
              <w:rPr>
                <w:rFonts w:ascii="Arial" w:hAnsi="Arial" w:eastAsia="Arial" w:cs="Arial"/>
                <w:color w:val="000000" w:themeColor="text1"/>
                <w:sz w:val="22"/>
                <w:szCs w:val="22"/>
              </w:rPr>
              <w:t>La chatière</w:t>
            </w:r>
          </w:p>
          <w:p w:rsidRPr="00EB152A" w:rsidR="7C4576CF" w:rsidP="7C4576CF" w:rsidRDefault="7C4576CF" w14:paraId="2BCCE0B5" w14:textId="25CBE34E">
            <w:pPr>
              <w:pStyle w:val="NormalWeb"/>
              <w:spacing w:before="0" w:beforeAutospacing="0" w:after="0" w:afterAutospacing="0"/>
              <w:rPr>
                <w:rFonts w:ascii="Arial" w:hAnsi="Arial" w:eastAsia="Arial" w:cs="Arial"/>
                <w:color w:val="000000" w:themeColor="text1"/>
                <w:sz w:val="22"/>
                <w:szCs w:val="22"/>
              </w:rPr>
            </w:pPr>
          </w:p>
          <w:p w:rsidRPr="00EB152A" w:rsidR="00F82E06" w:rsidP="4BB6808A" w:rsidRDefault="750DC74A" w14:paraId="6C6656DD" w14:textId="1A28F18E">
            <w:pPr>
              <w:pStyle w:val="NormalWeb"/>
              <w:spacing w:before="0" w:beforeAutospacing="0" w:after="0" w:afterAutospacing="0"/>
              <w:rPr>
                <w:rFonts w:ascii="Arial" w:hAnsi="Arial" w:eastAsia="Arial" w:cs="Arial"/>
                <w:color w:val="000000" w:themeColor="text1"/>
                <w:sz w:val="22"/>
                <w:szCs w:val="22"/>
              </w:rPr>
            </w:pPr>
            <w:r w:rsidRPr="00EB152A">
              <w:rPr>
                <w:rFonts w:ascii="Arial" w:hAnsi="Arial" w:eastAsia="Arial" w:cs="Arial"/>
                <w:b/>
                <w:bCs/>
                <w:color w:val="000000" w:themeColor="text1"/>
                <w:sz w:val="22"/>
                <w:szCs w:val="22"/>
              </w:rPr>
              <w:t>Q</w:t>
            </w:r>
            <w:r w:rsidRPr="00EB152A" w:rsidR="5CDD1001">
              <w:rPr>
                <w:rFonts w:ascii="Arial" w:hAnsi="Arial" w:eastAsia="Arial" w:cs="Arial"/>
                <w:b/>
                <w:bCs/>
                <w:color w:val="000000" w:themeColor="text1"/>
                <w:sz w:val="22"/>
                <w:szCs w:val="22"/>
              </w:rPr>
              <w:t>2</w:t>
            </w:r>
            <w:r w:rsidR="00962459">
              <w:rPr>
                <w:rFonts w:ascii="Arial" w:hAnsi="Arial" w:eastAsia="Arial" w:cs="Arial"/>
                <w:b/>
                <w:bCs/>
                <w:color w:val="000000" w:themeColor="text1"/>
                <w:sz w:val="22"/>
                <w:szCs w:val="22"/>
              </w:rPr>
              <w:t xml:space="preserve"> </w:t>
            </w:r>
            <w:r w:rsidRPr="00EB152A" w:rsidR="00F82E06">
              <w:rPr>
                <w:rFonts w:ascii="Arial" w:hAnsi="Arial" w:eastAsia="Arial" w:cs="Arial"/>
                <w:color w:val="000000" w:themeColor="text1"/>
                <w:sz w:val="22"/>
                <w:szCs w:val="22"/>
              </w:rPr>
              <w:t>Quand les latrines sont-elles utilisées</w:t>
            </w:r>
            <w:r w:rsidRPr="00EB152A" w:rsidR="626FF06E">
              <w:rPr>
                <w:rFonts w:ascii="Arial" w:hAnsi="Arial" w:eastAsia="Arial" w:cs="Arial"/>
                <w:color w:val="000000" w:themeColor="text1"/>
                <w:sz w:val="22"/>
                <w:szCs w:val="22"/>
              </w:rPr>
              <w:t>?</w:t>
            </w:r>
          </w:p>
          <w:p w:rsidRPr="00EB152A" w:rsidR="00F82E06" w:rsidP="4BB6808A" w:rsidRDefault="0FF98B6E" w14:paraId="7E9122F2" w14:textId="0A326DE3">
            <w:pPr>
              <w:pStyle w:val="NormalWeb"/>
              <w:spacing w:before="0" w:beforeAutospacing="0" w:after="0" w:afterAutospacing="0"/>
              <w:rPr>
                <w:rFonts w:ascii="Arial" w:hAnsi="Arial" w:eastAsia="Arial" w:cs="Arial"/>
                <w:color w:val="000000" w:themeColor="text1"/>
                <w:sz w:val="22"/>
                <w:szCs w:val="22"/>
              </w:rPr>
            </w:pPr>
            <w:r w:rsidRPr="00EB152A">
              <w:rPr>
                <w:rFonts w:ascii="Arial" w:hAnsi="Arial" w:eastAsia="Arial" w:cs="Arial"/>
                <w:b/>
                <w:bCs/>
                <w:color w:val="000000" w:themeColor="text1"/>
                <w:sz w:val="22"/>
                <w:szCs w:val="22"/>
              </w:rPr>
              <w:t>R</w:t>
            </w:r>
            <w:r w:rsidRPr="00EB152A" w:rsidR="4298A4AA">
              <w:rPr>
                <w:rFonts w:ascii="Arial" w:hAnsi="Arial" w:eastAsia="Arial" w:cs="Arial"/>
                <w:b/>
                <w:bCs/>
                <w:color w:val="000000" w:themeColor="text1"/>
                <w:sz w:val="22"/>
                <w:szCs w:val="22"/>
              </w:rPr>
              <w:t>2</w:t>
            </w:r>
            <w:r w:rsidR="00962459">
              <w:rPr>
                <w:rFonts w:ascii="Arial" w:hAnsi="Arial" w:eastAsia="Arial" w:cs="Arial"/>
                <w:b/>
                <w:bCs/>
                <w:color w:val="000000" w:themeColor="text1"/>
                <w:sz w:val="22"/>
                <w:szCs w:val="22"/>
              </w:rPr>
              <w:t xml:space="preserve"> </w:t>
            </w:r>
            <w:r w:rsidRPr="00EB152A" w:rsidR="00F82E06">
              <w:rPr>
                <w:rFonts w:ascii="Arial" w:hAnsi="Arial" w:eastAsia="Arial" w:cs="Arial"/>
                <w:color w:val="000000" w:themeColor="text1"/>
                <w:sz w:val="22"/>
                <w:szCs w:val="22"/>
              </w:rPr>
              <w:t>Lorsque l’on demeure sur un site plus de deux nuits ou quand il y a plus de dix personnes dans un groupe</w:t>
            </w:r>
          </w:p>
          <w:p w:rsidRPr="00EB152A" w:rsidR="7C4576CF" w:rsidP="7C4576CF" w:rsidRDefault="7C4576CF" w14:paraId="4DB70434" w14:textId="6F312A3C">
            <w:pPr>
              <w:pStyle w:val="NormalWeb"/>
              <w:spacing w:before="0" w:beforeAutospacing="0" w:after="0" w:afterAutospacing="0"/>
              <w:rPr>
                <w:rFonts w:ascii="Arial" w:hAnsi="Arial" w:eastAsia="Arial" w:cs="Arial"/>
                <w:color w:val="000000" w:themeColor="text1"/>
                <w:sz w:val="22"/>
                <w:szCs w:val="22"/>
              </w:rPr>
            </w:pPr>
          </w:p>
          <w:p w:rsidRPr="00EB152A" w:rsidR="00F82E06" w:rsidP="4BB6808A" w:rsidRDefault="1A18CC25" w14:paraId="20F68DB6" w14:textId="4BAE5702">
            <w:pPr>
              <w:pStyle w:val="NormalWeb"/>
              <w:spacing w:before="0" w:beforeAutospacing="0" w:after="0" w:afterAutospacing="0"/>
              <w:rPr>
                <w:rFonts w:ascii="Arial" w:hAnsi="Arial" w:eastAsia="Arial" w:cs="Arial"/>
                <w:color w:val="000000" w:themeColor="text1"/>
                <w:sz w:val="22"/>
                <w:szCs w:val="22"/>
              </w:rPr>
            </w:pPr>
            <w:r w:rsidRPr="00EB152A">
              <w:rPr>
                <w:rFonts w:ascii="Arial" w:hAnsi="Arial" w:eastAsia="Arial" w:cs="Arial"/>
                <w:b/>
                <w:bCs/>
                <w:color w:val="000000" w:themeColor="text1"/>
                <w:sz w:val="22"/>
                <w:szCs w:val="22"/>
              </w:rPr>
              <w:t>Q3</w:t>
            </w:r>
            <w:r w:rsidR="00962459">
              <w:rPr>
                <w:rFonts w:ascii="Arial" w:hAnsi="Arial" w:eastAsia="Arial" w:cs="Arial"/>
                <w:b/>
                <w:bCs/>
                <w:color w:val="000000" w:themeColor="text1"/>
                <w:sz w:val="22"/>
                <w:szCs w:val="22"/>
              </w:rPr>
              <w:t xml:space="preserve"> </w:t>
            </w:r>
            <w:r w:rsidRPr="00EB152A" w:rsidR="00F82E06">
              <w:rPr>
                <w:rFonts w:ascii="Arial" w:hAnsi="Arial" w:eastAsia="Arial" w:cs="Arial"/>
                <w:color w:val="000000" w:themeColor="text1"/>
                <w:sz w:val="22"/>
                <w:szCs w:val="22"/>
              </w:rPr>
              <w:t>Qu’est-ce qu’une toilette à compostage?</w:t>
            </w:r>
          </w:p>
          <w:p w:rsidRPr="00EB152A" w:rsidR="00F82E06" w:rsidP="7C4576CF" w:rsidRDefault="155E4A18" w14:paraId="7FA8A933" w14:textId="7A4CD4BE">
            <w:pPr>
              <w:pStyle w:val="NormalWeb"/>
              <w:spacing w:before="0" w:beforeAutospacing="0" w:after="0" w:afterAutospacing="0"/>
              <w:rPr>
                <w:rFonts w:ascii="Arial" w:hAnsi="Arial" w:eastAsia="Arial" w:cs="Arial"/>
                <w:color w:val="000000" w:themeColor="text1"/>
                <w:sz w:val="22"/>
                <w:szCs w:val="22"/>
              </w:rPr>
            </w:pPr>
            <w:r w:rsidRPr="00EB152A">
              <w:rPr>
                <w:rFonts w:ascii="Arial" w:hAnsi="Arial" w:eastAsia="Arial" w:cs="Arial"/>
                <w:b/>
                <w:bCs/>
                <w:color w:val="000000" w:themeColor="text1"/>
                <w:sz w:val="22"/>
                <w:szCs w:val="22"/>
              </w:rPr>
              <w:t>R3</w:t>
            </w:r>
            <w:r w:rsidR="00962459">
              <w:rPr>
                <w:rFonts w:ascii="Arial" w:hAnsi="Arial" w:eastAsia="Arial" w:cs="Arial"/>
                <w:b/>
                <w:bCs/>
                <w:color w:val="000000" w:themeColor="text1"/>
                <w:sz w:val="22"/>
                <w:szCs w:val="22"/>
              </w:rPr>
              <w:t xml:space="preserve"> </w:t>
            </w:r>
            <w:r w:rsidRPr="00EB152A" w:rsidR="00F82E06">
              <w:rPr>
                <w:rFonts w:ascii="Arial" w:hAnsi="Arial" w:eastAsia="Arial" w:cs="Arial"/>
                <w:color w:val="000000" w:themeColor="text1"/>
                <w:sz w:val="22"/>
                <w:szCs w:val="22"/>
              </w:rPr>
              <w:t>Les toilettes à compostage sont faites de sciure de bois ou de paillis qui est ensuite placé par-dessus un dépôt.</w:t>
            </w:r>
          </w:p>
        </w:tc>
        <w:tc>
          <w:tcPr>
            <w:tcW w:w="1821" w:type="dxa"/>
            <w:tcBorders>
              <w:top w:val="single" w:color="auto" w:sz="4" w:space="0"/>
              <w:left w:val="single" w:color="000000" w:themeColor="text1" w:sz="6" w:space="0"/>
              <w:bottom w:val="single" w:color="000000" w:themeColor="text1" w:sz="24" w:space="0"/>
              <w:right w:val="nil"/>
            </w:tcBorders>
          </w:tcPr>
          <w:p w:rsidRPr="00EB152A" w:rsidR="00F82E06" w:rsidP="00F82E06" w:rsidRDefault="00F82E06" w14:paraId="046FFCC5" w14:textId="77777777">
            <w:pPr>
              <w:pStyle w:val="Default"/>
              <w:jc w:val="right"/>
              <w:rPr>
                <w:rFonts w:cs="Times New Roman"/>
                <w:color w:val="auto"/>
                <w:lang w:val="fr-CA"/>
              </w:rPr>
            </w:pPr>
          </w:p>
        </w:tc>
      </w:tr>
      <w:tr w:rsidRPr="00EB152A" w:rsidR="00F82E06" w:rsidTr="7C4576CF" w14:paraId="0CCD4476" w14:textId="77777777">
        <w:trPr>
          <w:trHeight w:val="368"/>
          <w:jc w:val="center"/>
        </w:trPr>
        <w:tc>
          <w:tcPr>
            <w:tcW w:w="1020" w:type="dxa"/>
            <w:tcBorders>
              <w:top w:val="single" w:color="000000" w:themeColor="text1" w:sz="6" w:space="0"/>
              <w:right w:val="single" w:color="000000" w:themeColor="text1" w:sz="6" w:space="0"/>
            </w:tcBorders>
          </w:tcPr>
          <w:p w:rsidRPr="00EB152A" w:rsidR="00F82E06" w:rsidP="00F82E06" w:rsidRDefault="00F82E06" w14:paraId="423B0C9C" w14:textId="77777777">
            <w:pPr>
              <w:pStyle w:val="Default"/>
              <w:rPr>
                <w:rFonts w:cs="Times New Roman"/>
                <w:color w:val="auto"/>
                <w:lang w:val="fr-CA"/>
              </w:rPr>
            </w:pPr>
          </w:p>
        </w:tc>
        <w:tc>
          <w:tcPr>
            <w:tcW w:w="7344" w:type="dxa"/>
            <w:gridSpan w:val="2"/>
            <w:tcBorders>
              <w:top w:val="single" w:color="000000" w:themeColor="text1" w:sz="6" w:space="0"/>
              <w:left w:val="single" w:color="000000" w:themeColor="text1" w:sz="6" w:space="0"/>
            </w:tcBorders>
          </w:tcPr>
          <w:p w:rsidRPr="00EB152A" w:rsidR="00F82E06" w:rsidP="00F82E06" w:rsidRDefault="00F82E06" w14:paraId="4F5ECBED" w14:textId="6FE92686">
            <w:pPr>
              <w:pStyle w:val="Default"/>
              <w:ind w:left="2841" w:hanging="2841"/>
              <w:rPr>
                <w:color w:val="auto"/>
                <w:sz w:val="22"/>
                <w:szCs w:val="22"/>
                <w:lang w:val="fr-CA"/>
              </w:rPr>
            </w:pPr>
            <w:r w:rsidRPr="00EB152A">
              <w:rPr>
                <w:b/>
                <w:bCs/>
                <w:color w:val="auto"/>
                <w:sz w:val="22"/>
                <w:szCs w:val="22"/>
                <w:lang w:val="fr-CA"/>
              </w:rPr>
              <w:t>Méthode d’enseignement : Exposé interactif ou activité pratique</w:t>
            </w:r>
          </w:p>
        </w:tc>
        <w:tc>
          <w:tcPr>
            <w:tcW w:w="1821" w:type="dxa"/>
            <w:tcBorders>
              <w:top w:val="single" w:color="000000" w:themeColor="text1" w:sz="6" w:space="0"/>
              <w:left w:val="single" w:color="000000" w:themeColor="text1" w:sz="6" w:space="0"/>
              <w:bottom w:val="single" w:color="auto" w:sz="4" w:space="0"/>
              <w:right w:val="nil"/>
            </w:tcBorders>
          </w:tcPr>
          <w:p w:rsidRPr="00EB152A" w:rsidR="00F82E06" w:rsidP="00F82E06" w:rsidRDefault="00F82E06" w14:paraId="669C148D" w14:textId="77777777">
            <w:pPr>
              <w:pStyle w:val="Default"/>
              <w:jc w:val="right"/>
              <w:rPr>
                <w:rFonts w:cs="Times New Roman"/>
                <w:color w:val="auto"/>
                <w:sz w:val="22"/>
                <w:szCs w:val="22"/>
                <w:lang w:val="fr-CA"/>
              </w:rPr>
            </w:pPr>
            <w:r w:rsidRPr="00EB152A">
              <w:rPr>
                <w:color w:val="auto"/>
                <w:sz w:val="22"/>
                <w:szCs w:val="22"/>
                <w:lang w:val="fr-CA"/>
              </w:rPr>
              <w:t xml:space="preserve"> </w:t>
            </w:r>
          </w:p>
        </w:tc>
      </w:tr>
      <w:tr w:rsidRPr="00EB152A" w:rsidR="00F82E06" w:rsidTr="0055388C" w14:paraId="1765EF36" w14:textId="77777777">
        <w:trPr>
          <w:trHeight w:val="59"/>
          <w:jc w:val="center"/>
        </w:trPr>
        <w:tc>
          <w:tcPr>
            <w:tcW w:w="1020" w:type="dxa"/>
            <w:tcBorders>
              <w:top w:val="single" w:color="000000" w:themeColor="text1" w:sz="6" w:space="0"/>
              <w:bottom w:val="nil"/>
              <w:right w:val="single" w:color="000000" w:themeColor="text1" w:sz="6" w:space="0"/>
            </w:tcBorders>
          </w:tcPr>
          <w:p w:rsidRPr="00EB152A" w:rsidR="00F82E06" w:rsidP="00F82E06" w:rsidRDefault="00F82E06" w14:paraId="39C8112C" w14:textId="59634C94">
            <w:pPr>
              <w:pStyle w:val="Default"/>
              <w:rPr>
                <w:rFonts w:cs="Times New Roman"/>
                <w:color w:val="auto"/>
                <w:lang w:val="fr-CA"/>
              </w:rPr>
            </w:pPr>
            <w:r w:rsidRPr="00EB152A">
              <w:rPr>
                <w:rFonts w:cs="Times New Roman"/>
                <w:color w:val="auto"/>
                <w:lang w:val="fr-CA"/>
              </w:rPr>
              <w:t>10 min</w:t>
            </w:r>
          </w:p>
        </w:tc>
        <w:tc>
          <w:tcPr>
            <w:tcW w:w="5217" w:type="dxa"/>
            <w:tcBorders>
              <w:top w:val="single" w:color="000000" w:themeColor="text1" w:sz="6" w:space="0"/>
              <w:left w:val="single" w:color="000000" w:themeColor="text1" w:sz="6" w:space="0"/>
              <w:right w:val="single" w:color="000000" w:themeColor="text1" w:sz="6" w:space="0"/>
            </w:tcBorders>
          </w:tcPr>
          <w:p w:rsidRPr="00EB152A" w:rsidR="00D9219D" w:rsidP="008150C2" w:rsidRDefault="00F82E06" w14:paraId="32AB93EB" w14:textId="50D3D973">
            <w:pPr>
              <w:pStyle w:val="NormalWeb"/>
              <w:rPr>
                <w:rFonts w:ascii="Arial" w:hAnsi="Arial" w:eastAsia="Arial" w:cs="Arial"/>
                <w:sz w:val="28"/>
                <w:szCs w:val="28"/>
              </w:rPr>
            </w:pPr>
            <w:r w:rsidRPr="00EB152A">
              <w:rPr>
                <w:rFonts w:ascii="Arial" w:hAnsi="Arial" w:eastAsia="Arial" w:cs="Arial"/>
                <w:sz w:val="28"/>
                <w:szCs w:val="28"/>
              </w:rPr>
              <w:t xml:space="preserve">PE 3: </w:t>
            </w:r>
            <w:r w:rsidRPr="008150C2" w:rsidR="008150C2">
              <w:rPr>
                <w:rFonts w:ascii="Arial" w:hAnsi="Arial" w:eastAsia="Arial" w:cs="Arial"/>
                <w:b/>
                <w:bCs/>
                <w:sz w:val="28"/>
                <w:szCs w:val="28"/>
              </w:rPr>
              <w:t>Choisir du papier hygiénique naturel</w:t>
            </w:r>
            <w:r w:rsidR="00762983">
              <w:rPr>
                <w:rFonts w:ascii="Arial" w:hAnsi="Arial" w:eastAsia="Arial" w:cs="Arial"/>
                <w:b/>
                <w:bCs/>
                <w:sz w:val="28"/>
                <w:szCs w:val="28"/>
              </w:rPr>
              <w:t>.</w:t>
            </w:r>
          </w:p>
          <w:p w:rsidRPr="00EB152A" w:rsidR="00D9219D" w:rsidP="4BB6808A" w:rsidRDefault="00D9219D" w14:paraId="3E180F42" w14:textId="77777777">
            <w:pPr>
              <w:pStyle w:val="NormalWeb"/>
              <w:spacing w:before="0" w:beforeAutospacing="0" w:after="0" w:afterAutospacing="0"/>
              <w:rPr>
                <w:rFonts w:ascii="Arial" w:hAnsi="Arial" w:eastAsia="Arial" w:cs="Arial"/>
                <w:sz w:val="22"/>
                <w:szCs w:val="22"/>
              </w:rPr>
            </w:pPr>
          </w:p>
          <w:p w:rsidRPr="00EB152A" w:rsidR="00F82E06" w:rsidP="00E249EC" w:rsidRDefault="00F82E06" w14:paraId="28E8F835" w14:textId="0F4BC72B">
            <w:pPr>
              <w:pStyle w:val="NormalWeb"/>
              <w:spacing w:before="0" w:beforeAutospacing="0" w:after="0" w:afterAutospacing="0"/>
              <w:rPr>
                <w:rFonts w:ascii="Arial" w:hAnsi="Arial" w:eastAsia="Arial" w:cs="Arial"/>
                <w:sz w:val="22"/>
                <w:szCs w:val="22"/>
              </w:rPr>
            </w:pPr>
            <w:r w:rsidRPr="00EB152A">
              <w:rPr>
                <w:rFonts w:ascii="Arial" w:hAnsi="Arial" w:eastAsia="Arial" w:cs="Arial"/>
                <w:color w:val="000000" w:themeColor="text1"/>
                <w:sz w:val="22"/>
                <w:szCs w:val="22"/>
              </w:rPr>
              <w:t>Dans des situations d’urgence ou le papier hygiénique n’est pas disponible, on peut avoir recours à des remplacements naturels. Il faut éviter de prendre des touffes complètes</w:t>
            </w:r>
            <w:r w:rsidRPr="00EB152A" w:rsidR="00672B19">
              <w:rPr>
                <w:rFonts w:ascii="Arial" w:hAnsi="Arial" w:eastAsia="Arial" w:cs="Arial"/>
                <w:color w:val="000000" w:themeColor="text1"/>
                <w:sz w:val="22"/>
                <w:szCs w:val="22"/>
              </w:rPr>
              <w:t>,</w:t>
            </w:r>
            <w:r w:rsidRPr="00EB152A">
              <w:rPr>
                <w:rFonts w:ascii="Arial" w:hAnsi="Arial" w:eastAsia="Arial" w:cs="Arial"/>
                <w:color w:val="000000" w:themeColor="text1"/>
                <w:sz w:val="22"/>
                <w:szCs w:val="22"/>
              </w:rPr>
              <w:t xml:space="preserve"> mais plutôt d’utiliser quelques feuilles de plusieurs arbres/buissons différents. Il faut aussi éviter de prendre de la végétation dans les zones réglementées.</w:t>
            </w:r>
            <w:r w:rsidRPr="00EB152A">
              <w:br/>
            </w:r>
          </w:p>
          <w:p w:rsidRPr="00EB152A" w:rsidR="00F82E06" w:rsidP="4BB6808A" w:rsidRDefault="00F82E06" w14:paraId="0C86DC6E" w14:textId="77777777">
            <w:pPr>
              <w:pStyle w:val="NormalWeb"/>
              <w:spacing w:before="0" w:beforeAutospacing="0" w:after="0" w:afterAutospacing="0"/>
              <w:rPr>
                <w:rFonts w:ascii="Arial" w:hAnsi="Arial" w:eastAsia="Arial" w:cs="Arial"/>
                <w:b/>
                <w:bCs/>
                <w:color w:val="000000" w:themeColor="text1"/>
                <w:sz w:val="22"/>
                <w:szCs w:val="22"/>
              </w:rPr>
            </w:pPr>
            <w:r w:rsidRPr="00EB152A">
              <w:rPr>
                <w:rFonts w:ascii="Arial" w:hAnsi="Arial" w:eastAsia="Arial" w:cs="Arial"/>
                <w:b/>
                <w:bCs/>
                <w:color w:val="000000" w:themeColor="text1"/>
                <w:sz w:val="22"/>
                <w:szCs w:val="22"/>
              </w:rPr>
              <w:t>Feuilles</w:t>
            </w:r>
          </w:p>
          <w:p w:rsidRPr="00EB152A" w:rsidR="00F82E06" w:rsidP="4BB6808A" w:rsidRDefault="00F82E06" w14:paraId="2CC30CE7" w14:textId="692488BF">
            <w:pPr>
              <w:pStyle w:val="NormalWeb"/>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t>Privilégier les feuilles larges et douces. Il faut examiner les feuilles avant de les utiliser</w:t>
            </w:r>
            <w:r w:rsidRPr="00EB152A" w:rsidR="337E8F60">
              <w:rPr>
                <w:rFonts w:ascii="Arial" w:hAnsi="Arial" w:eastAsia="Arial" w:cs="Arial"/>
                <w:color w:val="000000" w:themeColor="text1"/>
                <w:sz w:val="22"/>
                <w:szCs w:val="22"/>
              </w:rPr>
              <w:t>,</w:t>
            </w:r>
            <w:r w:rsidRPr="00EB152A">
              <w:rPr>
                <w:rFonts w:ascii="Arial" w:hAnsi="Arial" w:eastAsia="Arial" w:cs="Arial"/>
                <w:color w:val="000000" w:themeColor="text1"/>
                <w:sz w:val="22"/>
                <w:szCs w:val="22"/>
              </w:rPr>
              <w:t xml:space="preserve"> car elles peuvent être couvertes de sèves, de poils ou de piques qui peuvent pénétrer et blesser la peau. Les arbres ou les sources de feuilles les plus courants au Canada sont</w:t>
            </w:r>
            <w:r w:rsidRPr="00EB152A" w:rsidR="0D8A5B1F">
              <w:rPr>
                <w:rFonts w:ascii="Arial" w:hAnsi="Arial" w:eastAsia="Arial" w:cs="Arial"/>
                <w:color w:val="000000" w:themeColor="text1"/>
                <w:sz w:val="22"/>
                <w:szCs w:val="22"/>
              </w:rPr>
              <w:t>:</w:t>
            </w:r>
          </w:p>
          <w:p w:rsidRPr="00EB152A" w:rsidR="7C4576CF" w:rsidP="7C4576CF" w:rsidRDefault="7C4576CF" w14:paraId="5D1BC89C" w14:textId="1013E8A5">
            <w:pPr>
              <w:pStyle w:val="NormalWeb"/>
              <w:spacing w:before="0" w:beforeAutospacing="0" w:after="0" w:afterAutospacing="0"/>
              <w:rPr>
                <w:rFonts w:ascii="Arial" w:hAnsi="Arial" w:eastAsia="Arial" w:cs="Arial"/>
                <w:color w:val="000000" w:themeColor="text1"/>
                <w:sz w:val="22"/>
                <w:szCs w:val="22"/>
              </w:rPr>
            </w:pPr>
          </w:p>
          <w:p w:rsidRPr="00EB152A" w:rsidR="00F82E06" w:rsidP="4BB6808A" w:rsidRDefault="00F82E06" w14:paraId="51D2C273" w14:textId="77777777">
            <w:pPr>
              <w:pStyle w:val="NormalWeb"/>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t>-L’aulne</w:t>
            </w:r>
          </w:p>
          <w:p w:rsidRPr="00EB152A" w:rsidR="00F82E06" w:rsidP="4BB6808A" w:rsidRDefault="00F82E06" w14:paraId="1D7A8906" w14:textId="171FB2D1">
            <w:pPr>
              <w:pStyle w:val="NormalWeb"/>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t>-l’hêtre</w:t>
            </w:r>
          </w:p>
          <w:p w:rsidRPr="00EB152A" w:rsidR="00F82E06" w:rsidP="4BB6808A" w:rsidRDefault="00F82E06" w14:paraId="00E77D75" w14:textId="77777777">
            <w:pPr>
              <w:pStyle w:val="NormalWeb"/>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t>-le bouleau</w:t>
            </w:r>
          </w:p>
          <w:p w:rsidRPr="00EB152A" w:rsidR="00F82E06" w:rsidP="4BB6808A" w:rsidRDefault="00F82E06" w14:paraId="4BC48F8D" w14:textId="2C4CA6F5">
            <w:pPr>
              <w:pStyle w:val="NormalWeb"/>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t>-le châtaigner</w:t>
            </w:r>
          </w:p>
          <w:p w:rsidRPr="00EB152A" w:rsidR="00F82E06" w:rsidP="4BB6808A" w:rsidRDefault="00F82E06" w14:paraId="4EC3E7D8" w14:textId="77777777">
            <w:pPr>
              <w:pStyle w:val="NormalWeb"/>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t>-l’orme</w:t>
            </w:r>
          </w:p>
          <w:p w:rsidRPr="00EB152A" w:rsidR="00F82E06" w:rsidP="4BB6808A" w:rsidRDefault="00F82E06" w14:paraId="4CA223AF" w14:textId="77777777">
            <w:pPr>
              <w:pStyle w:val="NormalWeb"/>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lastRenderedPageBreak/>
              <w:t>-le caryer</w:t>
            </w:r>
          </w:p>
          <w:p w:rsidRPr="00EB152A" w:rsidR="00F82E06" w:rsidP="4BB6808A" w:rsidRDefault="00F82E06" w14:paraId="033FBEBA" w14:textId="77777777">
            <w:pPr>
              <w:pStyle w:val="NormalWeb"/>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t>-L’érable</w:t>
            </w:r>
          </w:p>
          <w:p w:rsidRPr="00EB152A" w:rsidR="00F82E06" w:rsidP="4BB6808A" w:rsidRDefault="00F82E06" w14:paraId="3F84AA5B" w14:textId="79E997BF">
            <w:pPr>
              <w:pStyle w:val="NormalWeb"/>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t>-Le chêne</w:t>
            </w:r>
          </w:p>
          <w:p w:rsidRPr="00EB152A" w:rsidR="7C4576CF" w:rsidP="7C4576CF" w:rsidRDefault="7C4576CF" w14:paraId="5C9D1FD5" w14:textId="402C3443">
            <w:pPr>
              <w:pStyle w:val="NormalWeb"/>
              <w:spacing w:before="0" w:beforeAutospacing="0" w:after="0" w:afterAutospacing="0"/>
              <w:rPr>
                <w:rFonts w:ascii="Arial" w:hAnsi="Arial" w:eastAsia="Arial" w:cs="Arial"/>
                <w:color w:val="000000" w:themeColor="text1"/>
                <w:sz w:val="22"/>
                <w:szCs w:val="22"/>
              </w:rPr>
            </w:pPr>
          </w:p>
          <w:p w:rsidRPr="00EB152A" w:rsidR="00F82E06" w:rsidP="4BB6808A" w:rsidRDefault="00F82E06" w14:paraId="076C370C" w14:textId="77777777">
            <w:pPr>
              <w:pStyle w:val="NormalWeb"/>
              <w:spacing w:before="0" w:beforeAutospacing="0" w:after="0" w:afterAutospacing="0"/>
              <w:rPr>
                <w:rFonts w:ascii="Arial" w:hAnsi="Arial" w:eastAsia="Arial" w:cs="Arial"/>
                <w:b/>
                <w:bCs/>
                <w:color w:val="000000" w:themeColor="text1"/>
                <w:sz w:val="22"/>
                <w:szCs w:val="22"/>
              </w:rPr>
            </w:pPr>
            <w:r w:rsidRPr="00EB152A">
              <w:rPr>
                <w:rFonts w:ascii="Arial" w:hAnsi="Arial" w:eastAsia="Arial" w:cs="Arial"/>
                <w:b/>
                <w:bCs/>
                <w:color w:val="000000" w:themeColor="text1"/>
                <w:sz w:val="22"/>
                <w:szCs w:val="22"/>
              </w:rPr>
              <w:t>Feuilles à ne pas prendre</w:t>
            </w:r>
          </w:p>
          <w:p w:rsidRPr="00EB152A" w:rsidR="00F82E06" w:rsidP="4BB6808A" w:rsidRDefault="00F82E06" w14:paraId="5D886FF8" w14:textId="25505FDB">
            <w:pPr>
              <w:pStyle w:val="NormalWeb"/>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sz w:val="22"/>
                <w:szCs w:val="22"/>
              </w:rPr>
              <w:t>Éviter à tout prix le sumac vénéneux, le sumac de l’ouest et le sumac à vernis</w:t>
            </w:r>
            <w:r w:rsidRPr="00EB152A" w:rsidR="2B4569B5">
              <w:rPr>
                <w:rFonts w:ascii="Arial" w:hAnsi="Arial" w:eastAsia="Arial" w:cs="Arial"/>
                <w:color w:val="000000"/>
                <w:sz w:val="22"/>
                <w:szCs w:val="22"/>
              </w:rPr>
              <w:t>.</w:t>
            </w:r>
            <w:r w:rsidRPr="00EB152A">
              <w:rPr>
                <w:rStyle w:val="apple-tab-span"/>
                <w:rFonts w:ascii="Arial" w:hAnsi="Arial" w:cs="Arial"/>
                <w:color w:val="000000"/>
                <w:sz w:val="22"/>
                <w:szCs w:val="22"/>
              </w:rPr>
              <w:tab/>
            </w:r>
            <w:r w:rsidRPr="00EB152A">
              <w:rPr>
                <w:rStyle w:val="apple-tab-span"/>
                <w:rFonts w:ascii="Arial" w:hAnsi="Arial" w:cs="Arial"/>
                <w:color w:val="000000"/>
                <w:sz w:val="22"/>
                <w:szCs w:val="22"/>
              </w:rPr>
              <w:tab/>
            </w:r>
            <w:r w:rsidRPr="00EB152A">
              <w:rPr>
                <w:rStyle w:val="apple-tab-span"/>
                <w:rFonts w:ascii="Arial" w:hAnsi="Arial" w:cs="Arial"/>
                <w:color w:val="000000"/>
                <w:sz w:val="22"/>
                <w:szCs w:val="22"/>
              </w:rPr>
              <w:tab/>
            </w:r>
          </w:p>
          <w:p w:rsidRPr="00EB152A" w:rsidR="7C4576CF" w:rsidP="7C4576CF" w:rsidRDefault="7C4576CF" w14:paraId="680CDC4C" w14:textId="365BD8FA">
            <w:pPr>
              <w:pStyle w:val="NormalWeb"/>
              <w:spacing w:before="0" w:beforeAutospacing="0" w:after="0" w:afterAutospacing="0"/>
              <w:rPr>
                <w:rFonts w:ascii="Arial" w:hAnsi="Arial" w:eastAsia="Arial" w:cs="Arial"/>
                <w:color w:val="000000" w:themeColor="text1"/>
                <w:sz w:val="22"/>
                <w:szCs w:val="22"/>
              </w:rPr>
            </w:pPr>
          </w:p>
          <w:p w:rsidRPr="00EB152A" w:rsidR="00F82E06" w:rsidP="4BB6808A" w:rsidRDefault="00F82E06" w14:paraId="563C682A" w14:textId="77777777">
            <w:pPr>
              <w:pStyle w:val="NormalWeb"/>
              <w:spacing w:before="0" w:beforeAutospacing="0" w:after="0" w:afterAutospacing="0"/>
              <w:rPr>
                <w:rFonts w:ascii="Arial" w:hAnsi="Arial" w:eastAsia="Arial" w:cs="Arial"/>
                <w:b/>
                <w:bCs/>
                <w:color w:val="000000" w:themeColor="text1"/>
                <w:sz w:val="22"/>
                <w:szCs w:val="22"/>
              </w:rPr>
            </w:pPr>
            <w:r w:rsidRPr="00EB152A">
              <w:rPr>
                <w:rFonts w:ascii="Arial" w:hAnsi="Arial" w:eastAsia="Arial" w:cs="Arial"/>
                <w:b/>
                <w:bCs/>
                <w:color w:val="000000" w:themeColor="text1"/>
                <w:sz w:val="22"/>
                <w:szCs w:val="22"/>
              </w:rPr>
              <w:t>Mousse</w:t>
            </w:r>
          </w:p>
          <w:p w:rsidRPr="00EB152A" w:rsidR="00F82E06" w:rsidP="4BB6808A" w:rsidRDefault="00F82E06" w14:paraId="667502C0" w14:textId="399EF635">
            <w:pPr>
              <w:pStyle w:val="NormalWeb"/>
              <w:spacing w:before="0" w:beforeAutospacing="0" w:after="0" w:afterAutospacing="0"/>
              <w:rPr>
                <w:rStyle w:val="apple-tab-span"/>
                <w:rFonts w:ascii="Arial" w:hAnsi="Arial" w:eastAsia="Arial" w:cs="Arial"/>
                <w:sz w:val="22"/>
                <w:szCs w:val="22"/>
              </w:rPr>
            </w:pPr>
            <w:r w:rsidRPr="00EB152A">
              <w:rPr>
                <w:rFonts w:ascii="Arial" w:hAnsi="Arial" w:eastAsia="Arial" w:cs="Arial"/>
                <w:color w:val="000000"/>
                <w:sz w:val="22"/>
                <w:szCs w:val="22"/>
              </w:rPr>
              <w:t>La mousse a l’avantage d’être douce</w:t>
            </w:r>
            <w:r w:rsidRPr="00EB152A" w:rsidR="00672B19">
              <w:rPr>
                <w:rFonts w:ascii="Arial" w:hAnsi="Arial" w:eastAsia="Arial" w:cs="Arial"/>
                <w:color w:val="000000" w:themeColor="text1"/>
                <w:sz w:val="22"/>
                <w:szCs w:val="22"/>
              </w:rPr>
              <w:t>,</w:t>
            </w:r>
            <w:r w:rsidRPr="00EB152A">
              <w:rPr>
                <w:rFonts w:ascii="Arial" w:hAnsi="Arial" w:eastAsia="Arial" w:cs="Arial"/>
                <w:color w:val="000000"/>
                <w:sz w:val="22"/>
                <w:szCs w:val="22"/>
              </w:rPr>
              <w:t xml:space="preserve"> mais il est dommageable pour une grande surface de mousse d'arracher même une petite quantité de mousse. </w:t>
            </w:r>
          </w:p>
          <w:p w:rsidRPr="00EB152A" w:rsidR="00BB0EB6" w:rsidP="4BB6808A" w:rsidRDefault="00BB0EB6" w14:paraId="6840F32E" w14:textId="50940C2C">
            <w:pPr>
              <w:pStyle w:val="NormalWeb"/>
              <w:spacing w:before="0" w:beforeAutospacing="0" w:after="0" w:afterAutospacing="0"/>
              <w:rPr>
                <w:rFonts w:ascii="Arial" w:hAnsi="Arial" w:eastAsia="Arial" w:cs="Arial"/>
                <w:sz w:val="22"/>
                <w:szCs w:val="22"/>
              </w:rPr>
            </w:pPr>
          </w:p>
          <w:p w:rsidRPr="00EB152A" w:rsidR="00F82E06" w:rsidP="4BB6808A" w:rsidRDefault="00F82E06" w14:paraId="31F76461" w14:textId="77777777">
            <w:pPr>
              <w:pStyle w:val="NormalWeb"/>
              <w:spacing w:before="0" w:beforeAutospacing="0" w:after="0" w:afterAutospacing="0"/>
              <w:rPr>
                <w:rFonts w:ascii="Arial" w:hAnsi="Arial" w:eastAsia="Arial" w:cs="Arial"/>
                <w:b/>
                <w:bCs/>
                <w:color w:val="000000" w:themeColor="text1"/>
                <w:sz w:val="22"/>
                <w:szCs w:val="22"/>
              </w:rPr>
            </w:pPr>
            <w:r w:rsidRPr="00EB152A">
              <w:rPr>
                <w:rFonts w:ascii="Arial" w:hAnsi="Arial" w:eastAsia="Arial" w:cs="Arial"/>
                <w:b/>
                <w:bCs/>
                <w:color w:val="000000" w:themeColor="text1"/>
                <w:sz w:val="22"/>
                <w:szCs w:val="22"/>
              </w:rPr>
              <w:t>Herbes</w:t>
            </w:r>
          </w:p>
          <w:p w:rsidRPr="00EB152A" w:rsidR="00F82E06" w:rsidP="4BB6808A" w:rsidRDefault="00F82E06" w14:paraId="7AD2B4E7" w14:textId="6E4E926B">
            <w:pPr>
              <w:pStyle w:val="NormalWeb"/>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sz w:val="22"/>
                <w:szCs w:val="22"/>
              </w:rPr>
              <w:t>Les herbes peuvent être une alternative viable</w:t>
            </w:r>
            <w:r w:rsidRPr="00EB152A" w:rsidR="00672B19">
              <w:rPr>
                <w:rFonts w:ascii="Arial" w:hAnsi="Arial" w:eastAsia="Arial" w:cs="Arial"/>
                <w:color w:val="000000" w:themeColor="text1"/>
                <w:sz w:val="22"/>
                <w:szCs w:val="22"/>
              </w:rPr>
              <w:t>,</w:t>
            </w:r>
            <w:r w:rsidRPr="00EB152A">
              <w:rPr>
                <w:rFonts w:ascii="Arial" w:hAnsi="Arial" w:eastAsia="Arial" w:cs="Arial"/>
                <w:color w:val="000000"/>
                <w:sz w:val="22"/>
                <w:szCs w:val="22"/>
              </w:rPr>
              <w:t xml:space="preserve"> mais il faut être attentif à ne pas prendre des herbes qui peuvent être </w:t>
            </w:r>
            <w:r w:rsidRPr="00EB152A" w:rsidR="00687E13">
              <w:rPr>
                <w:rFonts w:ascii="Arial" w:hAnsi="Arial" w:eastAsia="Arial" w:cs="Arial"/>
                <w:color w:val="000000"/>
                <w:sz w:val="22"/>
                <w:szCs w:val="22"/>
              </w:rPr>
              <w:t>coupantes (</w:t>
            </w:r>
            <w:r w:rsidRPr="00EB152A">
              <w:rPr>
                <w:rFonts w:ascii="Arial" w:hAnsi="Arial" w:eastAsia="Arial" w:cs="Arial"/>
                <w:color w:val="000000"/>
                <w:sz w:val="22"/>
                <w:szCs w:val="22"/>
              </w:rPr>
              <w:t>comme le bambou).</w:t>
            </w:r>
            <w:r w:rsidRPr="00EB152A">
              <w:rPr>
                <w:rStyle w:val="apple-tab-span"/>
                <w:rFonts w:ascii="Arial" w:hAnsi="Arial" w:cs="Arial"/>
                <w:color w:val="000000"/>
                <w:sz w:val="22"/>
                <w:szCs w:val="22"/>
              </w:rPr>
              <w:tab/>
            </w:r>
          </w:p>
          <w:p w:rsidRPr="00EB152A" w:rsidR="00F82E06" w:rsidP="4BB6808A" w:rsidRDefault="00F82E06" w14:paraId="0072EFB1" w14:textId="77777777">
            <w:pPr>
              <w:pStyle w:val="NormalWeb"/>
              <w:spacing w:before="0" w:beforeAutospacing="0" w:after="0" w:afterAutospacing="0"/>
              <w:rPr>
                <w:rFonts w:ascii="Arial" w:hAnsi="Arial" w:eastAsia="Arial" w:cs="Arial"/>
                <w:b/>
                <w:bCs/>
                <w:color w:val="000000" w:themeColor="text1"/>
                <w:sz w:val="22"/>
                <w:szCs w:val="22"/>
              </w:rPr>
            </w:pPr>
            <w:r w:rsidRPr="00EB152A">
              <w:rPr>
                <w:rFonts w:ascii="Arial" w:hAnsi="Arial" w:eastAsia="Arial" w:cs="Arial"/>
                <w:b/>
                <w:bCs/>
                <w:color w:val="000000" w:themeColor="text1"/>
                <w:sz w:val="22"/>
                <w:szCs w:val="22"/>
              </w:rPr>
              <w:t>Plantes à feuilles consistantes</w:t>
            </w:r>
          </w:p>
          <w:p w:rsidRPr="00EB152A" w:rsidR="00F82E06" w:rsidP="4BB6808A" w:rsidRDefault="00687E13" w14:paraId="546210D2" w14:textId="203152ED">
            <w:pPr>
              <w:pStyle w:val="NormalWeb"/>
              <w:spacing w:before="0" w:beforeAutospacing="0" w:after="0" w:afterAutospacing="0"/>
              <w:rPr>
                <w:rFonts w:ascii="Arial" w:hAnsi="Arial" w:eastAsia="Arial" w:cs="Arial"/>
                <w:color w:val="000000" w:themeColor="text1"/>
                <w:sz w:val="22"/>
                <w:szCs w:val="22"/>
                <w:u w:val="single"/>
              </w:rPr>
            </w:pPr>
            <w:r w:rsidRPr="00EB152A">
              <w:rPr>
                <w:rFonts w:ascii="Arial" w:hAnsi="Arial" w:eastAsia="Arial" w:cs="Arial"/>
                <w:color w:val="000000" w:themeColor="text1"/>
                <w:sz w:val="22"/>
                <w:szCs w:val="22"/>
              </w:rPr>
              <w:t>À</w:t>
            </w:r>
            <w:r w:rsidRPr="00EB152A" w:rsidR="00F82E06">
              <w:rPr>
                <w:rFonts w:ascii="Arial" w:hAnsi="Arial" w:eastAsia="Arial" w:cs="Arial"/>
                <w:color w:val="000000" w:themeColor="text1"/>
                <w:sz w:val="22"/>
                <w:szCs w:val="22"/>
              </w:rPr>
              <w:t xml:space="preserve"> utiliser si la végétation locale ne permet pas d’utiliser les autres alternatives, il faut examiner les épines pour éviter d’utiliser des épines pleines de sèves. </w:t>
            </w:r>
            <w:r w:rsidRPr="00EB152A" w:rsidR="00F82E06">
              <w:rPr>
                <w:rFonts w:ascii="Arial" w:hAnsi="Arial" w:eastAsia="Arial" w:cs="Arial"/>
                <w:color w:val="000000" w:themeColor="text1"/>
                <w:sz w:val="22"/>
                <w:szCs w:val="22"/>
                <w:u w:val="single"/>
              </w:rPr>
              <w:t>Les arbres résineux les plus communs au Canada sont:</w:t>
            </w:r>
          </w:p>
          <w:p w:rsidRPr="00EB152A" w:rsidR="7C4576CF" w:rsidP="7C4576CF" w:rsidRDefault="7C4576CF" w14:paraId="1EE1D48B" w14:textId="1DA322F3">
            <w:pPr>
              <w:pStyle w:val="NormalWeb"/>
              <w:spacing w:before="0" w:beforeAutospacing="0" w:after="0" w:afterAutospacing="0"/>
              <w:rPr>
                <w:rFonts w:ascii="Arial" w:hAnsi="Arial" w:eastAsia="Arial" w:cs="Arial"/>
                <w:color w:val="000000" w:themeColor="text1"/>
                <w:sz w:val="22"/>
                <w:szCs w:val="22"/>
                <w:u w:val="single"/>
              </w:rPr>
            </w:pPr>
          </w:p>
          <w:p w:rsidRPr="00EB152A" w:rsidR="00F82E06" w:rsidP="4BB6808A" w:rsidRDefault="00F82E06" w14:paraId="512C38FB" w14:textId="77777777">
            <w:pPr>
              <w:pStyle w:val="NormalWeb"/>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t>Le cèdre</w:t>
            </w:r>
          </w:p>
          <w:p w:rsidRPr="00EB152A" w:rsidR="00F82E06" w:rsidP="4BB6808A" w:rsidRDefault="00F82E06" w14:paraId="2892E1AE" w14:textId="77777777">
            <w:pPr>
              <w:pStyle w:val="NormalWeb"/>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t>Le sapin</w:t>
            </w:r>
          </w:p>
          <w:p w:rsidRPr="00EB152A" w:rsidR="00F82E06" w:rsidP="4BB6808A" w:rsidRDefault="00F82E06" w14:paraId="25E8AAA7" w14:textId="77777777">
            <w:pPr>
              <w:pStyle w:val="NormalWeb"/>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t>La pruche</w:t>
            </w:r>
          </w:p>
          <w:p w:rsidRPr="00EB152A" w:rsidR="00F82E06" w:rsidP="4BB6808A" w:rsidRDefault="00F82E06" w14:paraId="69E7855C" w14:textId="77777777">
            <w:pPr>
              <w:pStyle w:val="NormalWeb"/>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t>Le mélèze</w:t>
            </w:r>
          </w:p>
          <w:p w:rsidRPr="00EB152A" w:rsidR="00F82E06" w:rsidP="4BB6808A" w:rsidRDefault="00F82E06" w14:paraId="71F3F934" w14:textId="4EDCF152">
            <w:pPr>
              <w:pStyle w:val="NormalWeb"/>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t>L</w:t>
            </w:r>
            <w:r w:rsidR="00013278">
              <w:rPr>
                <w:rFonts w:ascii="Arial" w:hAnsi="Arial" w:eastAsia="Arial" w:cs="Arial"/>
                <w:color w:val="000000" w:themeColor="text1"/>
                <w:sz w:val="22"/>
                <w:szCs w:val="22"/>
              </w:rPr>
              <w:t>e</w:t>
            </w:r>
            <w:r w:rsidRPr="00EB152A">
              <w:rPr>
                <w:rFonts w:ascii="Arial" w:hAnsi="Arial" w:eastAsia="Arial" w:cs="Arial"/>
                <w:color w:val="000000" w:themeColor="text1"/>
                <w:sz w:val="22"/>
                <w:szCs w:val="22"/>
              </w:rPr>
              <w:t xml:space="preserve"> pin </w:t>
            </w:r>
          </w:p>
          <w:p w:rsidRPr="00EB152A" w:rsidR="00F82E06" w:rsidP="4BB6808A" w:rsidRDefault="00F82E06" w14:paraId="37AC377A" w14:textId="77777777">
            <w:pPr>
              <w:pStyle w:val="NormalWeb"/>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t>L’épinette</w:t>
            </w:r>
          </w:p>
          <w:p w:rsidRPr="00EB152A" w:rsidR="00F82E06" w:rsidP="4BB6808A" w:rsidRDefault="00F82E06" w14:paraId="64D91943" w14:textId="3012ABBA">
            <w:pPr>
              <w:pStyle w:val="NormalWeb"/>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t>Le mélèze larcin</w:t>
            </w:r>
          </w:p>
          <w:p w:rsidRPr="00EB152A" w:rsidR="00F82E06" w:rsidP="4BB6808A" w:rsidRDefault="00F82E06" w14:paraId="77AB064A" w14:textId="77777777">
            <w:pPr>
              <w:rPr>
                <w:rFonts w:ascii="Arial" w:hAnsi="Arial" w:eastAsia="Arial" w:cs="Arial"/>
                <w:sz w:val="22"/>
                <w:szCs w:val="22"/>
                <w:lang w:val="fr-CA"/>
              </w:rPr>
            </w:pPr>
          </w:p>
          <w:p w:rsidRPr="00EB152A" w:rsidR="00F82E06" w:rsidP="4BB6808A" w:rsidRDefault="00F82E06" w14:paraId="771D34BF" w14:textId="77777777">
            <w:pPr>
              <w:pStyle w:val="NormalWeb"/>
              <w:spacing w:before="0" w:beforeAutospacing="0" w:after="0" w:afterAutospacing="0"/>
              <w:rPr>
                <w:rFonts w:ascii="Arial" w:hAnsi="Arial" w:eastAsia="Arial" w:cs="Arial"/>
                <w:b/>
                <w:bCs/>
                <w:color w:val="000000" w:themeColor="text1"/>
                <w:sz w:val="22"/>
                <w:szCs w:val="22"/>
              </w:rPr>
            </w:pPr>
            <w:r w:rsidRPr="00EB152A">
              <w:rPr>
                <w:rFonts w:ascii="Arial" w:hAnsi="Arial" w:eastAsia="Arial" w:cs="Arial"/>
                <w:b/>
                <w:bCs/>
                <w:color w:val="000000" w:themeColor="text1"/>
                <w:sz w:val="22"/>
                <w:szCs w:val="22"/>
              </w:rPr>
              <w:t>Eau</w:t>
            </w:r>
          </w:p>
          <w:p w:rsidRPr="00EB152A" w:rsidR="00F82E06" w:rsidP="4BB6808A" w:rsidRDefault="00F82E06" w14:paraId="367D8AEF" w14:textId="77777777">
            <w:pPr>
              <w:pStyle w:val="NormalWeb"/>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t>Considérée comme la méthode la plus propre, cette méthode est utilisée depuis longtemps dans de nombreuses cultures. </w:t>
            </w:r>
          </w:p>
          <w:p w:rsidRPr="00EB152A" w:rsidR="7C4576CF" w:rsidP="7C4576CF" w:rsidRDefault="7C4576CF" w14:paraId="1202A4B3" w14:textId="0FF80024">
            <w:pPr>
              <w:pStyle w:val="NormalWeb"/>
              <w:spacing w:before="0" w:beforeAutospacing="0" w:after="0" w:afterAutospacing="0"/>
              <w:rPr>
                <w:rFonts w:ascii="Arial" w:hAnsi="Arial" w:eastAsia="Arial" w:cs="Arial"/>
                <w:color w:val="000000" w:themeColor="text1"/>
                <w:sz w:val="22"/>
                <w:szCs w:val="22"/>
              </w:rPr>
            </w:pPr>
          </w:p>
          <w:p w:rsidRPr="00EB152A" w:rsidR="00F82E06" w:rsidP="4BB6808A" w:rsidRDefault="00F82E06" w14:paraId="0947BCEF" w14:textId="77777777">
            <w:pPr>
              <w:pStyle w:val="NormalWeb"/>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t>Pour s’essuyer avec de l’eau il faut simplement suivre ces étapes:</w:t>
            </w:r>
          </w:p>
          <w:p w:rsidRPr="00EB152A" w:rsidR="7C4576CF" w:rsidP="7C4576CF" w:rsidRDefault="7C4576CF" w14:paraId="0D4B4176" w14:textId="3C41D9A3">
            <w:pPr>
              <w:pStyle w:val="NormalWeb"/>
              <w:spacing w:before="0" w:beforeAutospacing="0" w:after="0" w:afterAutospacing="0"/>
              <w:rPr>
                <w:rFonts w:ascii="Arial" w:hAnsi="Arial" w:eastAsia="Arial" w:cs="Arial"/>
                <w:color w:val="000000" w:themeColor="text1"/>
                <w:sz w:val="22"/>
                <w:szCs w:val="22"/>
              </w:rPr>
            </w:pPr>
          </w:p>
          <w:p w:rsidRPr="00EB152A" w:rsidR="00F82E06" w:rsidP="7C4576CF" w:rsidRDefault="00F82E06" w14:paraId="2027C297" w14:textId="77777777">
            <w:pPr>
              <w:pStyle w:val="NormalWeb"/>
              <w:numPr>
                <w:ilvl w:val="0"/>
                <w:numId w:val="1"/>
              </w:numPr>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sz w:val="22"/>
                <w:szCs w:val="22"/>
              </w:rPr>
              <w:t>Remplir un petit contenant d’eau.</w:t>
            </w:r>
          </w:p>
          <w:p w:rsidRPr="00EB152A" w:rsidR="00F82E06" w:rsidP="7C4576CF" w:rsidRDefault="00F82E06" w14:paraId="3060E350" w14:textId="3142FBCA">
            <w:pPr>
              <w:pStyle w:val="NormalWeb"/>
              <w:numPr>
                <w:ilvl w:val="0"/>
                <w:numId w:val="1"/>
              </w:numPr>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sz w:val="22"/>
                <w:szCs w:val="22"/>
              </w:rPr>
              <w:t>Amener le contenant à l’endroit choisi</w:t>
            </w:r>
            <w:r w:rsidR="00DF1574">
              <w:rPr>
                <w:rFonts w:ascii="Arial" w:hAnsi="Arial" w:eastAsia="Arial" w:cs="Arial"/>
                <w:color w:val="000000"/>
                <w:sz w:val="22"/>
                <w:szCs w:val="22"/>
              </w:rPr>
              <w:t>.</w:t>
            </w:r>
          </w:p>
          <w:p w:rsidRPr="00EB152A" w:rsidR="00F82E06" w:rsidP="7C4576CF" w:rsidRDefault="00F82E06" w14:paraId="78D42A03" w14:textId="0E3232BF">
            <w:pPr>
              <w:pStyle w:val="NormalWeb"/>
              <w:numPr>
                <w:ilvl w:val="0"/>
                <w:numId w:val="1"/>
              </w:numPr>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t>Quand c’est terminé, simplement faire couler un mince filet d’eau dans la main libre, ne contaminant jamais l’eau fraîche.</w:t>
            </w:r>
          </w:p>
          <w:p w:rsidRPr="00EB152A" w:rsidR="00F82E06" w:rsidP="7C4576CF" w:rsidRDefault="7C4576CF" w14:paraId="260932B9" w14:textId="1926AA93">
            <w:pPr>
              <w:pStyle w:val="NormalWeb"/>
              <w:numPr>
                <w:ilvl w:val="0"/>
                <w:numId w:val="1"/>
              </w:numPr>
              <w:spacing w:before="0" w:beforeAutospacing="0" w:after="0" w:afterAutospacing="0"/>
              <w:rPr>
                <w:rFonts w:ascii="Arial" w:hAnsi="Arial" w:eastAsia="Arial" w:cs="Arial"/>
                <w:color w:val="000000" w:themeColor="text1"/>
                <w:sz w:val="22"/>
                <w:szCs w:val="22"/>
              </w:rPr>
            </w:pPr>
            <w:r w:rsidRPr="00EB152A">
              <w:rPr>
                <w:rFonts w:ascii="Arial" w:hAnsi="Arial" w:eastAsia="Arial" w:cs="Arial"/>
                <w:color w:val="000000" w:themeColor="text1"/>
                <w:sz w:val="22"/>
                <w:szCs w:val="22"/>
              </w:rPr>
              <w:t>Utiliser pour asperger ou essuyer la neige aussi peut être une bonne alternative malgré le choc initial.</w:t>
            </w:r>
          </w:p>
          <w:p w:rsidRPr="00EB152A" w:rsidR="00F82E06" w:rsidP="7C4576CF" w:rsidRDefault="00F82E06" w14:paraId="3B51E815" w14:textId="6F3F41FA">
            <w:pPr>
              <w:pStyle w:val="Default"/>
              <w:ind w:left="290" w:hanging="290"/>
              <w:rPr>
                <w:rFonts w:eastAsia="Arial"/>
                <w:sz w:val="28"/>
                <w:szCs w:val="28"/>
                <w:lang w:val="fr-CA"/>
              </w:rPr>
            </w:pPr>
          </w:p>
        </w:tc>
        <w:tc>
          <w:tcPr>
            <w:tcW w:w="2127" w:type="dxa"/>
            <w:tcBorders>
              <w:top w:val="single" w:color="auto" w:sz="4" w:space="0"/>
              <w:left w:val="single" w:color="000000" w:themeColor="text1" w:sz="6" w:space="0"/>
            </w:tcBorders>
          </w:tcPr>
          <w:p w:rsidRPr="00EB152A" w:rsidR="00F82E06" w:rsidP="4BB6808A" w:rsidRDefault="00F82E06" w14:paraId="50413C14" w14:textId="77777777">
            <w:pPr>
              <w:pStyle w:val="Default"/>
              <w:jc w:val="center"/>
              <w:rPr>
                <w:rFonts w:eastAsia="Arial"/>
                <w:b/>
                <w:bCs/>
                <w:color w:val="auto"/>
                <w:lang w:val="fr-CA"/>
              </w:rPr>
            </w:pPr>
            <w:r w:rsidRPr="00EB152A">
              <w:rPr>
                <w:rFonts w:eastAsia="Arial"/>
                <w:b/>
                <w:bCs/>
                <w:color w:val="auto"/>
                <w:lang w:val="fr-CA"/>
              </w:rPr>
              <w:lastRenderedPageBreak/>
              <w:t>Informations supplémentaires</w:t>
            </w:r>
          </w:p>
        </w:tc>
        <w:tc>
          <w:tcPr>
            <w:tcW w:w="1821" w:type="dxa"/>
            <w:tcBorders>
              <w:top w:val="single" w:color="auto" w:sz="4" w:space="0"/>
              <w:left w:val="single" w:color="000000" w:themeColor="text1" w:sz="6" w:space="0"/>
              <w:bottom w:val="single" w:color="auto" w:sz="4" w:space="0"/>
              <w:right w:val="nil"/>
            </w:tcBorders>
          </w:tcPr>
          <w:p w:rsidRPr="00EB152A" w:rsidR="00F82E06" w:rsidP="00F82E06" w:rsidRDefault="00F82E06" w14:paraId="71AAABEC" w14:textId="77777777">
            <w:pPr>
              <w:pStyle w:val="Default"/>
              <w:jc w:val="right"/>
              <w:rPr>
                <w:rFonts w:cs="Times New Roman"/>
                <w:color w:val="auto"/>
                <w:sz w:val="22"/>
                <w:szCs w:val="22"/>
                <w:lang w:val="fr-CA"/>
              </w:rPr>
            </w:pPr>
            <w:r w:rsidRPr="00EB152A">
              <w:rPr>
                <w:rFonts w:cs="Times New Roman"/>
                <w:color w:val="auto"/>
                <w:sz w:val="22"/>
                <w:szCs w:val="22"/>
                <w:lang w:val="fr-CA"/>
              </w:rPr>
              <w:t>NOTES</w:t>
            </w:r>
          </w:p>
          <w:p w:rsidRPr="00EB152A" w:rsidR="00F82E06" w:rsidP="00F82E06" w:rsidRDefault="00F82E06" w14:paraId="3B9262B6" w14:textId="77777777">
            <w:pPr>
              <w:rPr>
                <w:lang w:val="fr-CA"/>
              </w:rPr>
            </w:pPr>
          </w:p>
          <w:p w:rsidRPr="00EB152A" w:rsidR="00F82E06" w:rsidP="00F82E06" w:rsidRDefault="00F82E06" w14:paraId="79E1C232" w14:textId="77777777">
            <w:pPr>
              <w:rPr>
                <w:rFonts w:ascii="Arial" w:hAnsi="Arial"/>
                <w:sz w:val="22"/>
                <w:szCs w:val="22"/>
                <w:lang w:val="fr-CA"/>
              </w:rPr>
            </w:pPr>
          </w:p>
          <w:p w:rsidRPr="00EB152A" w:rsidR="00F82E06" w:rsidP="00F82E06" w:rsidRDefault="00F82E06" w14:paraId="64E3EF73" w14:textId="77777777">
            <w:pPr>
              <w:jc w:val="center"/>
              <w:rPr>
                <w:lang w:val="fr-CA"/>
              </w:rPr>
            </w:pPr>
          </w:p>
        </w:tc>
      </w:tr>
      <w:tr w:rsidRPr="00EB152A" w:rsidR="00F82E06" w:rsidTr="7C4576CF" w14:paraId="52FF2D44" w14:textId="77777777">
        <w:trPr>
          <w:trHeight w:val="1004"/>
          <w:jc w:val="center"/>
        </w:trPr>
        <w:tc>
          <w:tcPr>
            <w:tcW w:w="1020" w:type="dxa"/>
            <w:tcBorders>
              <w:top w:val="single" w:color="auto" w:sz="4" w:space="0"/>
              <w:left w:val="nil"/>
              <w:bottom w:val="single" w:color="000000" w:themeColor="text1" w:sz="24" w:space="0"/>
              <w:right w:val="single" w:color="000000" w:themeColor="text1" w:sz="6" w:space="0"/>
            </w:tcBorders>
          </w:tcPr>
          <w:p w:rsidRPr="00EB152A" w:rsidR="00F82E06" w:rsidP="4BB6808A" w:rsidRDefault="00F82E06" w14:paraId="3C96BBB1" w14:textId="77777777">
            <w:pPr>
              <w:pStyle w:val="Default"/>
              <w:rPr>
                <w:rFonts w:eastAsia="Arial"/>
                <w:color w:val="auto"/>
                <w:sz w:val="22"/>
                <w:szCs w:val="22"/>
                <w:lang w:val="fr-CA"/>
              </w:rPr>
            </w:pPr>
          </w:p>
        </w:tc>
        <w:tc>
          <w:tcPr>
            <w:tcW w:w="7344" w:type="dxa"/>
            <w:gridSpan w:val="2"/>
            <w:tcBorders>
              <w:top w:val="single" w:color="auto" w:sz="4" w:space="0"/>
              <w:left w:val="single" w:color="000000" w:themeColor="text1" w:sz="6" w:space="0"/>
              <w:bottom w:val="single" w:color="000000" w:themeColor="text1" w:sz="24" w:space="0"/>
            </w:tcBorders>
          </w:tcPr>
          <w:p w:rsidRPr="00EB152A" w:rsidR="00F82E06" w:rsidP="7C4576CF" w:rsidRDefault="00F82E06" w14:paraId="1B0E32A2" w14:textId="4D075292">
            <w:pPr>
              <w:pStyle w:val="Default"/>
              <w:rPr>
                <w:rFonts w:eastAsia="Arial"/>
                <w:b/>
                <w:bCs/>
                <w:color w:val="auto"/>
                <w:sz w:val="28"/>
                <w:szCs w:val="28"/>
                <w:lang w:val="fr-CA"/>
              </w:rPr>
            </w:pPr>
            <w:r w:rsidRPr="00EB152A">
              <w:rPr>
                <w:rFonts w:eastAsia="Arial"/>
                <w:b/>
                <w:bCs/>
                <w:color w:val="auto"/>
                <w:sz w:val="28"/>
                <w:szCs w:val="28"/>
                <w:lang w:val="fr-CA"/>
              </w:rPr>
              <w:t>PE 3 Confirmation:</w:t>
            </w:r>
          </w:p>
          <w:p w:rsidRPr="00EB152A" w:rsidR="3B246F93" w:rsidP="7C4576CF" w:rsidRDefault="3B246F93" w14:paraId="3511ADCE" w14:textId="53202482">
            <w:pPr>
              <w:pStyle w:val="Default"/>
              <w:rPr>
                <w:rFonts w:eastAsia="Arial"/>
                <w:color w:val="auto"/>
                <w:sz w:val="22"/>
                <w:szCs w:val="22"/>
                <w:lang w:val="fr-CA"/>
              </w:rPr>
            </w:pPr>
            <w:r w:rsidRPr="00EB152A">
              <w:rPr>
                <w:rFonts w:eastAsia="Arial"/>
                <w:b/>
                <w:bCs/>
                <w:color w:val="auto"/>
                <w:sz w:val="22"/>
                <w:szCs w:val="22"/>
                <w:lang w:val="fr-CA"/>
              </w:rPr>
              <w:t>Q1</w:t>
            </w:r>
            <w:r w:rsidR="00962459">
              <w:rPr>
                <w:rFonts w:eastAsia="Arial"/>
                <w:b/>
                <w:bCs/>
                <w:color w:val="auto"/>
                <w:sz w:val="22"/>
                <w:szCs w:val="22"/>
                <w:lang w:val="fr-CA"/>
              </w:rPr>
              <w:t xml:space="preserve"> </w:t>
            </w:r>
            <w:r w:rsidRPr="00EB152A" w:rsidR="00F82E06">
              <w:rPr>
                <w:rFonts w:eastAsia="Arial"/>
                <w:color w:val="auto"/>
                <w:sz w:val="22"/>
                <w:szCs w:val="22"/>
                <w:lang w:val="fr-CA"/>
              </w:rPr>
              <w:t>Nommez trois feuillus communs au Canada.</w:t>
            </w:r>
          </w:p>
          <w:p w:rsidRPr="00EB152A" w:rsidR="00F82E06" w:rsidP="4BB6808A" w:rsidRDefault="04F1387D" w14:paraId="2EFCCCCE" w14:textId="5D3EF3E9">
            <w:pPr>
              <w:pStyle w:val="Default"/>
              <w:rPr>
                <w:rFonts w:eastAsia="Arial"/>
                <w:color w:val="auto"/>
                <w:sz w:val="22"/>
                <w:szCs w:val="22"/>
                <w:lang w:val="fr-CA"/>
              </w:rPr>
            </w:pPr>
            <w:r w:rsidRPr="00EB152A">
              <w:rPr>
                <w:rFonts w:eastAsia="Arial"/>
                <w:b/>
                <w:bCs/>
                <w:color w:val="auto"/>
                <w:sz w:val="22"/>
                <w:szCs w:val="22"/>
                <w:lang w:val="fr-CA"/>
              </w:rPr>
              <w:t>R1</w:t>
            </w:r>
            <w:r w:rsidRPr="00EB152A" w:rsidR="00F82E06">
              <w:rPr>
                <w:rFonts w:eastAsia="Arial"/>
                <w:color w:val="auto"/>
                <w:sz w:val="22"/>
                <w:szCs w:val="22"/>
                <w:lang w:val="fr-CA"/>
              </w:rPr>
              <w:t>En prendre trois dans la liste</w:t>
            </w:r>
            <w:r w:rsidR="00962459">
              <w:rPr>
                <w:rFonts w:eastAsia="Arial"/>
                <w:color w:val="auto"/>
                <w:sz w:val="22"/>
                <w:szCs w:val="22"/>
                <w:lang w:val="fr-CA"/>
              </w:rPr>
              <w:t>.</w:t>
            </w:r>
          </w:p>
          <w:p w:rsidRPr="00EB152A" w:rsidR="00F82E06" w:rsidP="4BB6808A" w:rsidRDefault="00F82E06" w14:paraId="07CC77C9" w14:textId="77777777">
            <w:pPr>
              <w:pStyle w:val="Default"/>
              <w:rPr>
                <w:rFonts w:eastAsia="Arial"/>
                <w:color w:val="auto"/>
                <w:sz w:val="22"/>
                <w:szCs w:val="22"/>
                <w:lang w:val="fr-CA"/>
              </w:rPr>
            </w:pPr>
          </w:p>
          <w:p w:rsidRPr="00EB152A" w:rsidR="7C63C5AB" w:rsidP="7C4576CF" w:rsidRDefault="7C63C5AB" w14:paraId="31463DF4" w14:textId="13257A87">
            <w:pPr>
              <w:pStyle w:val="Default"/>
              <w:rPr>
                <w:rFonts w:eastAsia="Arial"/>
                <w:color w:val="auto"/>
                <w:sz w:val="22"/>
                <w:szCs w:val="22"/>
                <w:lang w:val="fr-CA"/>
              </w:rPr>
            </w:pPr>
            <w:r w:rsidRPr="00EB152A">
              <w:rPr>
                <w:rFonts w:eastAsia="Arial"/>
                <w:b/>
                <w:bCs/>
                <w:color w:val="auto"/>
                <w:sz w:val="22"/>
                <w:szCs w:val="22"/>
                <w:lang w:val="fr-CA"/>
              </w:rPr>
              <w:t>Q2</w:t>
            </w:r>
            <w:r w:rsidR="00962459">
              <w:rPr>
                <w:rFonts w:eastAsia="Arial"/>
                <w:b/>
                <w:bCs/>
                <w:color w:val="auto"/>
                <w:sz w:val="22"/>
                <w:szCs w:val="22"/>
                <w:lang w:val="fr-CA"/>
              </w:rPr>
              <w:t xml:space="preserve"> </w:t>
            </w:r>
            <w:r w:rsidRPr="00EB152A" w:rsidR="00F82E06">
              <w:rPr>
                <w:rFonts w:eastAsia="Arial"/>
                <w:color w:val="auto"/>
                <w:sz w:val="22"/>
                <w:szCs w:val="22"/>
                <w:lang w:val="fr-CA"/>
              </w:rPr>
              <w:t>À quoi devons-nous porter attention quand on cueille des feuilles pour remplacer le papier de toilette?</w:t>
            </w:r>
          </w:p>
          <w:p w:rsidRPr="00EB152A" w:rsidR="00F82E06" w:rsidP="4BB6808A" w:rsidRDefault="76C7D97D" w14:paraId="1AEA0E88" w14:textId="1FDA44B8">
            <w:pPr>
              <w:pStyle w:val="Default"/>
              <w:rPr>
                <w:rFonts w:eastAsia="Arial"/>
                <w:color w:val="auto"/>
                <w:sz w:val="22"/>
                <w:szCs w:val="22"/>
                <w:lang w:val="fr-CA"/>
              </w:rPr>
            </w:pPr>
            <w:r w:rsidRPr="00EB152A">
              <w:rPr>
                <w:rFonts w:eastAsia="Arial"/>
                <w:b/>
                <w:bCs/>
                <w:color w:val="auto"/>
                <w:sz w:val="22"/>
                <w:szCs w:val="22"/>
                <w:lang w:val="fr-CA"/>
              </w:rPr>
              <w:t>R2</w:t>
            </w:r>
            <w:r w:rsidR="00962459">
              <w:rPr>
                <w:rFonts w:eastAsia="Arial"/>
                <w:b/>
                <w:bCs/>
                <w:color w:val="auto"/>
                <w:sz w:val="22"/>
                <w:szCs w:val="22"/>
                <w:lang w:val="fr-CA"/>
              </w:rPr>
              <w:t xml:space="preserve"> </w:t>
            </w:r>
            <w:r w:rsidRPr="00EB152A" w:rsidR="00F82E06">
              <w:rPr>
                <w:rFonts w:eastAsia="Arial"/>
                <w:color w:val="auto"/>
                <w:sz w:val="22"/>
                <w:szCs w:val="22"/>
                <w:lang w:val="fr-CA"/>
              </w:rPr>
              <w:t>Si les feuilles n’ont pas de poils, de piques ou de sève</w:t>
            </w:r>
            <w:r w:rsidR="00962459">
              <w:rPr>
                <w:rFonts w:eastAsia="Arial"/>
                <w:color w:val="auto"/>
                <w:sz w:val="22"/>
                <w:szCs w:val="22"/>
                <w:lang w:val="fr-CA"/>
              </w:rPr>
              <w:t>.</w:t>
            </w:r>
            <w:r w:rsidRPr="00EB152A" w:rsidR="00F82E06">
              <w:rPr>
                <w:rFonts w:eastAsia="Arial"/>
                <w:color w:val="auto"/>
                <w:sz w:val="22"/>
                <w:szCs w:val="22"/>
                <w:lang w:val="fr-CA"/>
              </w:rPr>
              <w:t xml:space="preserve"> </w:t>
            </w:r>
          </w:p>
          <w:p w:rsidRPr="00EB152A" w:rsidR="00F82E06" w:rsidP="4BB6808A" w:rsidRDefault="00F82E06" w14:paraId="3CFCB1A4" w14:textId="77777777">
            <w:pPr>
              <w:pStyle w:val="Default"/>
              <w:rPr>
                <w:rFonts w:eastAsia="Arial"/>
                <w:color w:val="auto"/>
                <w:sz w:val="22"/>
                <w:szCs w:val="22"/>
                <w:lang w:val="fr-CA"/>
              </w:rPr>
            </w:pPr>
          </w:p>
          <w:p w:rsidRPr="00EB152A" w:rsidR="4A1926ED" w:rsidP="7C4576CF" w:rsidRDefault="4A1926ED" w14:paraId="71217DB0" w14:textId="138AF8C0">
            <w:pPr>
              <w:pStyle w:val="Default"/>
              <w:rPr>
                <w:rFonts w:eastAsia="Arial"/>
                <w:color w:val="auto"/>
                <w:sz w:val="22"/>
                <w:szCs w:val="22"/>
                <w:lang w:val="fr-CA"/>
              </w:rPr>
            </w:pPr>
            <w:r w:rsidRPr="00EB152A">
              <w:rPr>
                <w:rFonts w:eastAsia="Arial"/>
                <w:b/>
                <w:bCs/>
                <w:color w:val="auto"/>
                <w:sz w:val="22"/>
                <w:szCs w:val="22"/>
                <w:lang w:val="fr-CA"/>
              </w:rPr>
              <w:t>Q3</w:t>
            </w:r>
            <w:r w:rsidR="00962459">
              <w:rPr>
                <w:rFonts w:eastAsia="Arial"/>
                <w:b/>
                <w:bCs/>
                <w:color w:val="auto"/>
                <w:sz w:val="22"/>
                <w:szCs w:val="22"/>
                <w:lang w:val="fr-CA"/>
              </w:rPr>
              <w:t xml:space="preserve"> </w:t>
            </w:r>
            <w:r w:rsidRPr="00EB152A" w:rsidR="00F82E06">
              <w:rPr>
                <w:rFonts w:eastAsia="Arial"/>
                <w:color w:val="auto"/>
                <w:sz w:val="22"/>
                <w:szCs w:val="22"/>
                <w:lang w:val="fr-CA"/>
              </w:rPr>
              <w:t>La neige peut-elle être utilisée comme alternative au papier de toilette?</w:t>
            </w:r>
          </w:p>
          <w:p w:rsidRPr="00EB152A" w:rsidR="00F82E06" w:rsidP="4BB6808A" w:rsidRDefault="05B170EA" w14:paraId="3528D22A" w14:textId="5575902D">
            <w:pPr>
              <w:pStyle w:val="Default"/>
              <w:rPr>
                <w:rFonts w:eastAsia="Arial"/>
                <w:color w:val="auto"/>
                <w:sz w:val="22"/>
                <w:szCs w:val="22"/>
                <w:lang w:val="fr-CA"/>
              </w:rPr>
            </w:pPr>
            <w:r w:rsidRPr="00EB152A">
              <w:rPr>
                <w:rFonts w:eastAsia="Arial"/>
                <w:b/>
                <w:bCs/>
                <w:color w:val="auto"/>
                <w:sz w:val="22"/>
                <w:szCs w:val="22"/>
                <w:lang w:val="fr-CA"/>
              </w:rPr>
              <w:t>R3</w:t>
            </w:r>
            <w:r w:rsidR="00962459">
              <w:rPr>
                <w:rFonts w:eastAsia="Arial"/>
                <w:b/>
                <w:bCs/>
                <w:color w:val="auto"/>
                <w:sz w:val="22"/>
                <w:szCs w:val="22"/>
                <w:lang w:val="fr-CA"/>
              </w:rPr>
              <w:t xml:space="preserve"> </w:t>
            </w:r>
            <w:r w:rsidRPr="00EB152A" w:rsidR="073BFF86">
              <w:rPr>
                <w:rFonts w:eastAsia="Arial"/>
                <w:color w:val="auto"/>
                <w:sz w:val="22"/>
                <w:szCs w:val="22"/>
                <w:lang w:val="fr-CA"/>
              </w:rPr>
              <w:t>Malgré le choc initial, oui!</w:t>
            </w:r>
          </w:p>
        </w:tc>
        <w:tc>
          <w:tcPr>
            <w:tcW w:w="1821" w:type="dxa"/>
            <w:tcBorders>
              <w:top w:val="single" w:color="auto" w:sz="4" w:space="0"/>
              <w:left w:val="single" w:color="000000" w:themeColor="text1" w:sz="6" w:space="0"/>
              <w:bottom w:val="single" w:color="000000" w:themeColor="text1" w:sz="24" w:space="0"/>
              <w:right w:val="nil"/>
            </w:tcBorders>
          </w:tcPr>
          <w:p w:rsidRPr="00EB152A" w:rsidR="00F82E06" w:rsidP="00F82E06" w:rsidRDefault="00F82E06" w14:paraId="7A13570B" w14:textId="77777777">
            <w:pPr>
              <w:pStyle w:val="Default"/>
              <w:jc w:val="right"/>
              <w:rPr>
                <w:rFonts w:cs="Times New Roman"/>
                <w:color w:val="auto"/>
                <w:lang w:val="fr-CA"/>
              </w:rPr>
            </w:pPr>
          </w:p>
        </w:tc>
      </w:tr>
      <w:tr w:rsidRPr="00EB152A" w:rsidR="00F82E06" w:rsidTr="7C4576CF" w14:paraId="497BE995" w14:textId="77777777">
        <w:trPr>
          <w:trHeight w:val="382"/>
          <w:jc w:val="center"/>
        </w:trPr>
        <w:tc>
          <w:tcPr>
            <w:tcW w:w="1020" w:type="dxa"/>
            <w:tcBorders>
              <w:top w:val="single" w:color="000000" w:themeColor="text1" w:sz="6" w:space="0"/>
              <w:right w:val="single" w:color="000000" w:themeColor="text1" w:sz="6" w:space="0"/>
            </w:tcBorders>
          </w:tcPr>
          <w:p w:rsidRPr="00EB152A" w:rsidR="00F82E06" w:rsidP="00F82E06" w:rsidRDefault="00F82E06" w14:paraId="37962E79" w14:textId="77777777">
            <w:pPr>
              <w:pStyle w:val="Default"/>
              <w:rPr>
                <w:rFonts w:cs="Times New Roman"/>
                <w:color w:val="auto"/>
                <w:lang w:val="fr-CA"/>
              </w:rPr>
            </w:pPr>
          </w:p>
        </w:tc>
        <w:tc>
          <w:tcPr>
            <w:tcW w:w="7344" w:type="dxa"/>
            <w:gridSpan w:val="2"/>
            <w:tcBorders>
              <w:top w:val="single" w:color="000000" w:themeColor="text1" w:sz="6" w:space="0"/>
              <w:left w:val="single" w:color="000000" w:themeColor="text1" w:sz="6" w:space="0"/>
            </w:tcBorders>
          </w:tcPr>
          <w:p w:rsidRPr="00EB152A" w:rsidR="00F82E06" w:rsidP="4BB6808A" w:rsidRDefault="003665D8" w14:paraId="6E9D3FF8" w14:textId="77777777">
            <w:pPr>
              <w:pStyle w:val="Default"/>
              <w:rPr>
                <w:rFonts w:eastAsia="Arial"/>
                <w:b/>
                <w:bCs/>
                <w:color w:val="auto"/>
                <w:sz w:val="22"/>
                <w:szCs w:val="22"/>
                <w:lang w:val="fr-CA"/>
              </w:rPr>
            </w:pPr>
            <w:r w:rsidRPr="00EB152A">
              <w:rPr>
                <w:rFonts w:eastAsia="Arial"/>
                <w:b/>
                <w:bCs/>
                <w:color w:val="auto"/>
                <w:sz w:val="22"/>
                <w:szCs w:val="22"/>
                <w:lang w:val="fr-CA"/>
              </w:rPr>
              <w:t>Activité de confirmation de la le</w:t>
            </w:r>
            <w:r w:rsidRPr="00EB152A" w:rsidR="30028B9F">
              <w:rPr>
                <w:rFonts w:eastAsia="Arial"/>
                <w:b/>
                <w:bCs/>
                <w:color w:val="auto"/>
                <w:sz w:val="22"/>
                <w:szCs w:val="22"/>
                <w:lang w:val="fr-CA"/>
              </w:rPr>
              <w:t>çon</w:t>
            </w:r>
          </w:p>
          <w:p w:rsidRPr="00EB152A" w:rsidR="000C003E" w:rsidP="4BB6808A" w:rsidRDefault="000C003E" w14:paraId="5FE8D564" w14:textId="77777777">
            <w:pPr>
              <w:pStyle w:val="Default"/>
              <w:rPr>
                <w:rFonts w:eastAsia="Arial"/>
                <w:b/>
                <w:bCs/>
                <w:color w:val="auto"/>
                <w:sz w:val="22"/>
                <w:szCs w:val="22"/>
                <w:lang w:val="fr-CA"/>
              </w:rPr>
            </w:pPr>
          </w:p>
          <w:p w:rsidRPr="00EB152A" w:rsidR="000C003E" w:rsidP="4BB6808A" w:rsidRDefault="30028B9F" w14:paraId="3AC86C58" w14:textId="08EDECB8">
            <w:pPr>
              <w:pStyle w:val="Default"/>
              <w:rPr>
                <w:rFonts w:eastAsia="Arial"/>
                <w:b/>
                <w:bCs/>
                <w:color w:val="auto"/>
                <w:sz w:val="22"/>
                <w:szCs w:val="22"/>
                <w:lang w:val="fr-CA"/>
              </w:rPr>
            </w:pPr>
            <w:r w:rsidRPr="00EB152A">
              <w:rPr>
                <w:rFonts w:eastAsia="Arial"/>
                <w:b/>
                <w:bCs/>
                <w:color w:val="auto"/>
                <w:sz w:val="22"/>
                <w:szCs w:val="22"/>
                <w:lang w:val="fr-CA"/>
              </w:rPr>
              <w:t>Voir annexe 1</w:t>
            </w:r>
          </w:p>
        </w:tc>
        <w:tc>
          <w:tcPr>
            <w:tcW w:w="1821" w:type="dxa"/>
            <w:tcBorders>
              <w:top w:val="single" w:color="000000" w:themeColor="text1" w:sz="6" w:space="0"/>
              <w:left w:val="single" w:color="000000" w:themeColor="text1" w:sz="6" w:space="0"/>
              <w:bottom w:val="single" w:color="auto" w:sz="4" w:space="0"/>
              <w:right w:val="nil"/>
            </w:tcBorders>
          </w:tcPr>
          <w:p w:rsidRPr="00EB152A" w:rsidR="00F82E06" w:rsidP="00F82E06" w:rsidRDefault="00F82E06" w14:paraId="66D66209" w14:textId="77777777">
            <w:pPr>
              <w:pStyle w:val="Default"/>
              <w:jc w:val="right"/>
              <w:rPr>
                <w:rFonts w:cs="Times New Roman"/>
                <w:color w:val="auto"/>
                <w:sz w:val="22"/>
                <w:szCs w:val="22"/>
                <w:lang w:val="fr-CA"/>
              </w:rPr>
            </w:pPr>
            <w:r w:rsidRPr="00EB152A">
              <w:rPr>
                <w:color w:val="auto"/>
                <w:sz w:val="22"/>
                <w:szCs w:val="22"/>
                <w:lang w:val="fr-CA"/>
              </w:rPr>
              <w:t xml:space="preserve"> </w:t>
            </w:r>
          </w:p>
        </w:tc>
      </w:tr>
      <w:tr w:rsidRPr="00EB152A" w:rsidR="00F82E06" w:rsidTr="7C4576CF" w14:paraId="57D8B442" w14:textId="77777777">
        <w:trPr>
          <w:trHeight w:val="265"/>
          <w:jc w:val="center"/>
        </w:trPr>
        <w:tc>
          <w:tcPr>
            <w:tcW w:w="1020" w:type="dxa"/>
            <w:tcBorders>
              <w:top w:val="single" w:color="000000" w:themeColor="text1" w:sz="24" w:space="0"/>
              <w:bottom w:val="single" w:color="000000" w:themeColor="text1" w:sz="6" w:space="0"/>
              <w:right w:val="single" w:color="000000" w:themeColor="text1" w:sz="6" w:space="0"/>
            </w:tcBorders>
            <w:vAlign w:val="center"/>
          </w:tcPr>
          <w:p w:rsidRPr="00EB152A" w:rsidR="00F82E06" w:rsidP="00F82E06" w:rsidRDefault="00F82E06" w14:paraId="182E4EAB" w14:textId="77777777">
            <w:pPr>
              <w:pStyle w:val="Default"/>
              <w:rPr>
                <w:color w:val="auto"/>
                <w:sz w:val="22"/>
                <w:szCs w:val="22"/>
                <w:lang w:val="fr-CA"/>
              </w:rPr>
            </w:pPr>
            <w:r w:rsidRPr="00EB152A">
              <w:rPr>
                <w:color w:val="auto"/>
                <w:sz w:val="22"/>
                <w:szCs w:val="22"/>
                <w:lang w:val="fr-CA"/>
              </w:rPr>
              <w:t>TEMPS</w:t>
            </w:r>
          </w:p>
        </w:tc>
        <w:tc>
          <w:tcPr>
            <w:tcW w:w="7344" w:type="dxa"/>
            <w:gridSpan w:val="2"/>
            <w:tcBorders>
              <w:top w:val="single" w:color="000000" w:themeColor="text1" w:sz="24" w:space="0"/>
              <w:left w:val="single" w:color="000000" w:themeColor="text1" w:sz="6" w:space="0"/>
              <w:bottom w:val="single" w:color="000000" w:themeColor="text1" w:sz="6" w:space="0"/>
            </w:tcBorders>
            <w:vAlign w:val="center"/>
          </w:tcPr>
          <w:p w:rsidRPr="00EB152A" w:rsidR="00F82E06" w:rsidP="00F82E06" w:rsidRDefault="00F82E06" w14:paraId="438CB92F" w14:textId="77777777">
            <w:pPr>
              <w:pStyle w:val="Default"/>
              <w:jc w:val="center"/>
              <w:rPr>
                <w:color w:val="auto"/>
                <w:sz w:val="22"/>
                <w:szCs w:val="22"/>
                <w:lang w:val="fr-CA"/>
              </w:rPr>
            </w:pPr>
            <w:r w:rsidRPr="00EB152A">
              <w:rPr>
                <w:b/>
                <w:bCs/>
                <w:color w:val="auto"/>
                <w:sz w:val="22"/>
                <w:szCs w:val="22"/>
                <w:lang w:val="fr-CA"/>
              </w:rPr>
              <w:t>CONCLUSION</w:t>
            </w:r>
          </w:p>
        </w:tc>
        <w:tc>
          <w:tcPr>
            <w:tcW w:w="1821" w:type="dxa"/>
            <w:tcBorders>
              <w:top w:val="single" w:color="000000" w:themeColor="text1" w:sz="24" w:space="0"/>
              <w:left w:val="single" w:color="000000" w:themeColor="text1" w:sz="6" w:space="0"/>
              <w:bottom w:val="single" w:color="auto" w:sz="4" w:space="0"/>
              <w:right w:val="nil"/>
            </w:tcBorders>
            <w:vAlign w:val="center"/>
          </w:tcPr>
          <w:p w:rsidRPr="00EB152A" w:rsidR="00F82E06" w:rsidP="00F82E06" w:rsidRDefault="00F82E06" w14:paraId="08A9095C" w14:textId="77777777">
            <w:pPr>
              <w:pStyle w:val="Default"/>
              <w:jc w:val="right"/>
              <w:rPr>
                <w:color w:val="auto"/>
                <w:sz w:val="22"/>
                <w:szCs w:val="22"/>
                <w:lang w:val="fr-CA"/>
              </w:rPr>
            </w:pPr>
            <w:r w:rsidRPr="00EB152A">
              <w:rPr>
                <w:color w:val="auto"/>
                <w:sz w:val="22"/>
                <w:szCs w:val="22"/>
                <w:lang w:val="fr-CA"/>
              </w:rPr>
              <w:t>NOTES</w:t>
            </w:r>
          </w:p>
        </w:tc>
      </w:tr>
      <w:tr w:rsidRPr="00EB152A" w:rsidR="00F82E06" w:rsidTr="7C4576CF" w14:paraId="61463B98" w14:textId="77777777">
        <w:trPr>
          <w:trHeight w:val="663"/>
          <w:jc w:val="center"/>
        </w:trPr>
        <w:tc>
          <w:tcPr>
            <w:tcW w:w="1020" w:type="dxa"/>
            <w:vMerge w:val="restart"/>
            <w:tcBorders>
              <w:top w:val="single" w:color="000000" w:themeColor="text1" w:sz="6" w:space="0"/>
              <w:bottom w:val="single" w:color="000000" w:themeColor="text1" w:sz="8" w:space="0"/>
              <w:right w:val="single" w:color="000000" w:themeColor="text1" w:sz="6" w:space="0"/>
            </w:tcBorders>
          </w:tcPr>
          <w:p w:rsidRPr="00EB152A" w:rsidR="00F82E06" w:rsidP="00F82E06" w:rsidRDefault="00F82E06" w14:paraId="2F883DC4" w14:textId="77777777">
            <w:pPr>
              <w:pStyle w:val="Default"/>
              <w:rPr>
                <w:rFonts w:cs="Times New Roman"/>
                <w:color w:val="auto"/>
                <w:lang w:val="fr-CA"/>
              </w:rPr>
            </w:pPr>
          </w:p>
          <w:p w:rsidRPr="00EB152A" w:rsidR="00F82E06" w:rsidP="00F82E06" w:rsidRDefault="00F82E06" w14:paraId="18B6505D" w14:textId="77777777">
            <w:pPr>
              <w:pStyle w:val="Default"/>
              <w:rPr>
                <w:rFonts w:cs="Times New Roman"/>
                <w:color w:val="auto"/>
                <w:lang w:val="fr-CA"/>
              </w:rPr>
            </w:pPr>
          </w:p>
          <w:p w:rsidRPr="00EB152A" w:rsidR="00F82E06" w:rsidP="00F82E06" w:rsidRDefault="00F82E06" w14:paraId="2535B031" w14:textId="77777777">
            <w:pPr>
              <w:pStyle w:val="Default"/>
              <w:rPr>
                <w:rFonts w:cs="Times New Roman"/>
                <w:color w:val="auto"/>
                <w:lang w:val="fr-CA"/>
              </w:rPr>
            </w:pPr>
          </w:p>
        </w:tc>
        <w:tc>
          <w:tcPr>
            <w:tcW w:w="7344" w:type="dxa"/>
            <w:gridSpan w:val="2"/>
            <w:tcBorders>
              <w:top w:val="single" w:color="000000" w:themeColor="text1" w:sz="6" w:space="0"/>
              <w:left w:val="single" w:color="000000" w:themeColor="text1" w:sz="6" w:space="0"/>
            </w:tcBorders>
          </w:tcPr>
          <w:p w:rsidRPr="00EB152A" w:rsidR="00F82E06" w:rsidP="4BB6808A" w:rsidRDefault="00F82E06" w14:paraId="221A9A93" w14:textId="61D4AEA2">
            <w:pPr>
              <w:pStyle w:val="Default"/>
              <w:rPr>
                <w:rFonts w:eastAsia="Arial"/>
                <w:b/>
                <w:bCs/>
                <w:color w:val="auto"/>
                <w:sz w:val="22"/>
                <w:szCs w:val="22"/>
                <w:lang w:val="fr-CA"/>
              </w:rPr>
            </w:pPr>
            <w:r w:rsidRPr="00EB152A">
              <w:rPr>
                <w:rFonts w:eastAsia="Arial"/>
                <w:b/>
                <w:bCs/>
                <w:color w:val="auto"/>
                <w:sz w:val="22"/>
                <w:szCs w:val="22"/>
                <w:lang w:val="fr-CA"/>
              </w:rPr>
              <w:t>Observations finales : Il est facile de faire mettre en pratique ces mesures dans un contexte de simulation : n’hésitez pas à en faire plus que moins en termes d’activités pratiques et d’implantation de mesures sanitaires.</w:t>
            </w:r>
          </w:p>
          <w:p w:rsidRPr="00EB152A" w:rsidR="00F82E06" w:rsidP="4BB6808A" w:rsidRDefault="00F82E06" w14:paraId="17B50851" w14:textId="7A68D0AE">
            <w:pPr>
              <w:pStyle w:val="Default"/>
              <w:rPr>
                <w:rFonts w:eastAsia="Arial"/>
                <w:color w:val="auto"/>
                <w:sz w:val="22"/>
                <w:szCs w:val="22"/>
                <w:lang w:val="fr-CA"/>
              </w:rPr>
            </w:pPr>
          </w:p>
        </w:tc>
        <w:tc>
          <w:tcPr>
            <w:tcW w:w="1821" w:type="dxa"/>
            <w:vMerge w:val="restart"/>
            <w:tcBorders>
              <w:top w:val="single" w:color="auto" w:sz="4" w:space="0"/>
              <w:left w:val="single" w:color="000000" w:themeColor="text1" w:sz="6" w:space="0"/>
            </w:tcBorders>
          </w:tcPr>
          <w:p w:rsidRPr="00EB152A" w:rsidR="00F82E06" w:rsidP="00F82E06" w:rsidRDefault="00F82E06" w14:paraId="170CCDF7" w14:textId="77777777">
            <w:pPr>
              <w:pStyle w:val="Default"/>
              <w:rPr>
                <w:rFonts w:cs="Times New Roman"/>
                <w:color w:val="auto"/>
                <w:lang w:val="fr-CA"/>
              </w:rPr>
            </w:pPr>
          </w:p>
        </w:tc>
      </w:tr>
      <w:tr w:rsidRPr="00EB152A" w:rsidR="00F82E06" w:rsidTr="7C4576CF" w14:paraId="50A6DD0E" w14:textId="77777777">
        <w:trPr>
          <w:trHeight w:val="720"/>
          <w:jc w:val="center"/>
        </w:trPr>
        <w:tc>
          <w:tcPr>
            <w:tcW w:w="1020" w:type="dxa"/>
            <w:vMerge/>
          </w:tcPr>
          <w:p w:rsidRPr="00EB152A" w:rsidR="00F82E06" w:rsidP="00F82E06" w:rsidRDefault="00F82E06" w14:paraId="5E691F44" w14:textId="77777777">
            <w:pPr>
              <w:pStyle w:val="Default"/>
              <w:rPr>
                <w:rFonts w:cs="Times New Roman"/>
                <w:color w:val="auto"/>
                <w:lang w:val="fr-CA"/>
              </w:rPr>
            </w:pPr>
          </w:p>
        </w:tc>
        <w:tc>
          <w:tcPr>
            <w:tcW w:w="7344" w:type="dxa"/>
            <w:gridSpan w:val="2"/>
            <w:tcBorders>
              <w:left w:val="single" w:color="000000" w:themeColor="text1" w:sz="6" w:space="0"/>
              <w:bottom w:val="nil"/>
            </w:tcBorders>
            <w:vAlign w:val="center"/>
          </w:tcPr>
          <w:p w:rsidRPr="00EB152A" w:rsidR="00F82E06" w:rsidP="4BB6808A" w:rsidRDefault="00F82E06" w14:paraId="01E166DF" w14:textId="7E61382A">
            <w:pPr>
              <w:pStyle w:val="Default"/>
              <w:rPr>
                <w:rFonts w:eastAsia="Arial"/>
                <w:color w:val="auto"/>
                <w:sz w:val="22"/>
                <w:szCs w:val="22"/>
                <w:lang w:val="fr-CA"/>
              </w:rPr>
            </w:pPr>
            <w:r w:rsidRPr="00EB152A">
              <w:rPr>
                <w:rFonts w:eastAsia="Arial"/>
                <w:b/>
                <w:bCs/>
                <w:color w:val="auto"/>
                <w:sz w:val="22"/>
                <w:szCs w:val="22"/>
                <w:lang w:val="fr-CA"/>
              </w:rPr>
              <w:t>Mesures de sécurité: Il est important de s’assurer de bien comprendre les techniques enseignées pour éviter de contaminer l’environnement ou de compromettre la santé des cadets.</w:t>
            </w:r>
          </w:p>
        </w:tc>
        <w:tc>
          <w:tcPr>
            <w:tcW w:w="1821" w:type="dxa"/>
            <w:vMerge/>
          </w:tcPr>
          <w:p w:rsidRPr="00EB152A" w:rsidR="00F82E06" w:rsidP="00F82E06" w:rsidRDefault="00F82E06" w14:paraId="3F343375" w14:textId="77777777">
            <w:pPr>
              <w:pStyle w:val="Default"/>
              <w:rPr>
                <w:rFonts w:cs="Times New Roman"/>
                <w:color w:val="auto"/>
                <w:lang w:val="fr-CA"/>
              </w:rPr>
            </w:pPr>
          </w:p>
        </w:tc>
      </w:tr>
      <w:tr w:rsidRPr="00EB152A" w:rsidR="00F82E06" w:rsidTr="7C4576CF" w14:paraId="417E0186" w14:textId="77777777">
        <w:trPr>
          <w:trHeight w:val="783"/>
          <w:jc w:val="center"/>
        </w:trPr>
        <w:tc>
          <w:tcPr>
            <w:tcW w:w="1020" w:type="dxa"/>
            <w:vMerge/>
          </w:tcPr>
          <w:p w:rsidRPr="00EB152A" w:rsidR="00F82E06" w:rsidP="00F82E06" w:rsidRDefault="00F82E06" w14:paraId="2C7B52DB" w14:textId="77777777">
            <w:pPr>
              <w:pStyle w:val="Default"/>
              <w:rPr>
                <w:rFonts w:cs="Times New Roman"/>
                <w:color w:val="auto"/>
                <w:lang w:val="fr-CA"/>
              </w:rPr>
            </w:pPr>
          </w:p>
        </w:tc>
        <w:tc>
          <w:tcPr>
            <w:tcW w:w="7344" w:type="dxa"/>
            <w:gridSpan w:val="2"/>
            <w:tcBorders>
              <w:top w:val="nil"/>
              <w:left w:val="single" w:color="000000" w:themeColor="text1" w:sz="6" w:space="0"/>
              <w:bottom w:val="single" w:color="000000" w:themeColor="text1" w:sz="8" w:space="0"/>
            </w:tcBorders>
            <w:vAlign w:val="center"/>
          </w:tcPr>
          <w:p w:rsidRPr="00EB152A" w:rsidR="00F82E06" w:rsidP="4BB6808A" w:rsidRDefault="00F82E06" w14:paraId="12265D33" w14:textId="77777777">
            <w:pPr>
              <w:pStyle w:val="Default"/>
              <w:rPr>
                <w:rFonts w:eastAsia="Arial"/>
                <w:color w:val="auto"/>
                <w:sz w:val="22"/>
                <w:szCs w:val="22"/>
                <w:lang w:val="fr-CA"/>
              </w:rPr>
            </w:pPr>
          </w:p>
          <w:p w:rsidRPr="00EB152A" w:rsidR="00F82E06" w:rsidP="4BB6808A" w:rsidRDefault="00F82E06" w14:paraId="64D2257F" w14:textId="77777777">
            <w:pPr>
              <w:pStyle w:val="Default"/>
              <w:rPr>
                <w:rFonts w:eastAsia="Arial"/>
                <w:color w:val="auto"/>
                <w:sz w:val="22"/>
                <w:szCs w:val="22"/>
                <w:lang w:val="fr-CA"/>
              </w:rPr>
            </w:pPr>
          </w:p>
          <w:p w:rsidRPr="00EB152A" w:rsidR="00F82E06" w:rsidP="4BB6808A" w:rsidRDefault="00F82E06" w14:paraId="6CF56D46" w14:textId="77777777">
            <w:pPr>
              <w:pStyle w:val="Default"/>
              <w:rPr>
                <w:rFonts w:eastAsia="Arial"/>
                <w:color w:val="auto"/>
                <w:sz w:val="22"/>
                <w:szCs w:val="22"/>
                <w:lang w:val="fr-CA"/>
              </w:rPr>
            </w:pPr>
            <w:r w:rsidRPr="00EB152A">
              <w:rPr>
                <w:rFonts w:eastAsia="Arial"/>
                <w:color w:val="auto"/>
                <w:sz w:val="22"/>
                <w:szCs w:val="22"/>
                <w:lang w:val="fr-CA"/>
              </w:rPr>
              <w:t xml:space="preserve">Votre prochaine période sera _____________________________ </w:t>
            </w:r>
          </w:p>
          <w:p w:rsidRPr="00EB152A" w:rsidR="00F82E06" w:rsidP="4BB6808A" w:rsidRDefault="00F82E06" w14:paraId="1E6E051A" w14:textId="77777777">
            <w:pPr>
              <w:pStyle w:val="Default"/>
              <w:rPr>
                <w:rFonts w:eastAsia="Arial"/>
                <w:color w:val="auto"/>
                <w:sz w:val="22"/>
                <w:szCs w:val="22"/>
                <w:lang w:val="fr-CA"/>
              </w:rPr>
            </w:pPr>
          </w:p>
        </w:tc>
        <w:tc>
          <w:tcPr>
            <w:tcW w:w="1821" w:type="dxa"/>
            <w:vMerge/>
          </w:tcPr>
          <w:p w:rsidRPr="00EB152A" w:rsidR="00F82E06" w:rsidP="00F82E06" w:rsidRDefault="00F82E06" w14:paraId="7DC674DB" w14:textId="77777777">
            <w:pPr>
              <w:pStyle w:val="Default"/>
              <w:rPr>
                <w:rFonts w:cs="Times New Roman"/>
                <w:color w:val="auto"/>
                <w:lang w:val="fr-CA"/>
              </w:rPr>
            </w:pPr>
          </w:p>
        </w:tc>
      </w:tr>
    </w:tbl>
    <w:p w:rsidRPr="00EB152A" w:rsidR="003665D8" w:rsidP="5EA33236" w:rsidRDefault="003665D8" w14:paraId="294EB29D" w14:textId="53560E67">
      <w:pPr>
        <w:jc w:val="center"/>
        <w:rPr>
          <w:rFonts w:ascii="Arial" w:hAnsi="Arial"/>
          <w:lang w:val="fr-CA"/>
        </w:rPr>
      </w:pPr>
    </w:p>
    <w:p w:rsidRPr="00EB152A" w:rsidR="003665D8" w:rsidRDefault="003665D8" w14:paraId="27737609" w14:textId="77777777">
      <w:pPr>
        <w:rPr>
          <w:rFonts w:ascii="Arial" w:hAnsi="Arial"/>
          <w:lang w:val="fr-CA"/>
        </w:rPr>
      </w:pPr>
      <w:r w:rsidRPr="00EB152A">
        <w:rPr>
          <w:rFonts w:ascii="Arial" w:hAnsi="Arial"/>
          <w:lang w:val="fr-CA"/>
        </w:rPr>
        <w:br w:type="page"/>
      </w:r>
    </w:p>
    <w:p w:rsidRPr="00EB152A" w:rsidR="5EA33236" w:rsidP="5EA33236" w:rsidRDefault="003665D8" w14:paraId="2DA94F5A" w14:textId="5A43C2EA">
      <w:pPr>
        <w:jc w:val="center"/>
        <w:rPr>
          <w:rFonts w:ascii="Arial" w:hAnsi="Arial"/>
          <w:lang w:val="fr-CA"/>
        </w:rPr>
      </w:pPr>
      <w:r w:rsidRPr="00EB152A">
        <w:rPr>
          <w:rFonts w:ascii="Arial" w:hAnsi="Arial"/>
          <w:sz w:val="28"/>
          <w:szCs w:val="28"/>
          <w:lang w:val="fr-CA"/>
        </w:rPr>
        <w:lastRenderedPageBreak/>
        <w:t>Annexe 1:</w:t>
      </w:r>
      <w:r w:rsidRPr="00EB152A">
        <w:rPr>
          <w:rFonts w:ascii="Arial" w:hAnsi="Arial"/>
          <w:lang w:val="fr-CA"/>
        </w:rPr>
        <w:t xml:space="preserve"> </w:t>
      </w:r>
    </w:p>
    <w:p w:rsidRPr="00EB152A" w:rsidR="00E46893" w:rsidP="00E249EC" w:rsidRDefault="2BF473EB" w14:paraId="3747CFA4" w14:textId="52AD8DD5">
      <w:pPr>
        <w:jc w:val="center"/>
        <w:rPr>
          <w:rFonts w:ascii="Arial" w:hAnsi="Arial" w:eastAsia="Arial" w:cs="Arial"/>
          <w:sz w:val="22"/>
          <w:szCs w:val="22"/>
          <w:lang w:val="fr-CA"/>
        </w:rPr>
      </w:pPr>
      <w:r w:rsidRPr="00EB152A">
        <w:rPr>
          <w:rFonts w:ascii="Arial" w:hAnsi="Arial" w:eastAsia="Arial" w:cs="Arial"/>
          <w:sz w:val="22"/>
          <w:szCs w:val="22"/>
          <w:lang w:val="fr-CA"/>
        </w:rPr>
        <w:t>Activité de confirmation de la leçon</w:t>
      </w:r>
    </w:p>
    <w:p w:rsidRPr="00EB152A" w:rsidR="00D67DA4" w:rsidP="4BB6808A" w:rsidRDefault="2BF473EB" w14:paraId="45E40BAB" w14:textId="2DB25E90">
      <w:pPr>
        <w:pStyle w:val="Titre3"/>
        <w:rPr>
          <w:rFonts w:ascii="Arial" w:hAnsi="Arial" w:eastAsia="Arial" w:cs="Arial"/>
          <w:sz w:val="22"/>
          <w:szCs w:val="22"/>
          <w:lang w:val="fr-CA"/>
        </w:rPr>
      </w:pPr>
      <w:r w:rsidRPr="00EB152A">
        <w:rPr>
          <w:rFonts w:ascii="Arial" w:hAnsi="Arial" w:eastAsia="Arial" w:cs="Arial"/>
          <w:sz w:val="22"/>
          <w:szCs w:val="22"/>
          <w:lang w:val="fr-CA"/>
        </w:rPr>
        <w:t>INSTRUCTIONS SUR L'ACTIVITÉ</w:t>
      </w:r>
      <w:r w:rsidRPr="00EB152A" w:rsidR="49EFE24F">
        <w:rPr>
          <w:rFonts w:ascii="Arial" w:hAnsi="Arial" w:eastAsia="Arial" w:cs="Arial"/>
          <w:sz w:val="22"/>
          <w:szCs w:val="22"/>
          <w:lang w:val="fr-CA"/>
        </w:rPr>
        <w:t xml:space="preserve"> DE COLLECTE D’ALTERNATIVES DE PAPIER HYGIÈNIQUE </w:t>
      </w:r>
    </w:p>
    <w:p w:rsidRPr="00EB152A" w:rsidR="00D67DA4" w:rsidP="4BB6808A" w:rsidRDefault="2BF473EB" w14:paraId="60B426FC" w14:textId="140A560F">
      <w:pPr>
        <w:pStyle w:val="Paragraphedeliste"/>
        <w:numPr>
          <w:ilvl w:val="0"/>
          <w:numId w:val="9"/>
        </w:numPr>
        <w:rPr>
          <w:rFonts w:ascii="Arial" w:hAnsi="Arial" w:eastAsia="Arial" w:cs="Arial"/>
        </w:rPr>
      </w:pPr>
      <w:r w:rsidRPr="00EB152A">
        <w:rPr>
          <w:rFonts w:ascii="Arial" w:hAnsi="Arial" w:eastAsia="Arial" w:cs="Arial"/>
        </w:rPr>
        <w:t>Diviser les cadets en paires (du même sexe).</w:t>
      </w:r>
    </w:p>
    <w:p w:rsidRPr="00EB152A" w:rsidR="00D67DA4" w:rsidP="4BB6808A" w:rsidRDefault="2BF473EB" w14:paraId="5F132CDD" w14:textId="6141D8FB">
      <w:pPr>
        <w:pStyle w:val="Paragraphedeliste"/>
        <w:numPr>
          <w:ilvl w:val="0"/>
          <w:numId w:val="9"/>
        </w:numPr>
        <w:rPr>
          <w:rFonts w:ascii="Arial" w:hAnsi="Arial" w:eastAsia="Arial" w:cs="Arial"/>
        </w:rPr>
      </w:pPr>
      <w:r w:rsidRPr="00EB152A">
        <w:rPr>
          <w:rFonts w:ascii="Arial" w:hAnsi="Arial" w:eastAsia="Arial" w:cs="Arial"/>
        </w:rPr>
        <w:t>Informer les cadets des délimitations.</w:t>
      </w:r>
    </w:p>
    <w:p w:rsidRPr="00EB152A" w:rsidR="00D67DA4" w:rsidP="4BB6808A" w:rsidRDefault="2BF473EB" w14:paraId="47A4A90C" w14:textId="7E2A97AD">
      <w:pPr>
        <w:pStyle w:val="Paragraphedeliste"/>
        <w:numPr>
          <w:ilvl w:val="0"/>
          <w:numId w:val="9"/>
        </w:numPr>
        <w:rPr>
          <w:rFonts w:ascii="Arial" w:hAnsi="Arial" w:eastAsia="Arial" w:cs="Arial"/>
        </w:rPr>
      </w:pPr>
      <w:r w:rsidRPr="00EB152A">
        <w:rPr>
          <w:rFonts w:ascii="Arial" w:hAnsi="Arial" w:eastAsia="Arial" w:cs="Arial"/>
        </w:rPr>
        <w:t>Faire identifier par les cadets les sources naturelles de papier hygiénique.</w:t>
      </w:r>
    </w:p>
    <w:p w:rsidRPr="00EB152A" w:rsidR="00D67DA4" w:rsidP="4BB6808A" w:rsidRDefault="2BF473EB" w14:paraId="30140E91" w14:textId="730E07A8">
      <w:pPr>
        <w:pStyle w:val="Paragraphedeliste"/>
        <w:numPr>
          <w:ilvl w:val="0"/>
          <w:numId w:val="9"/>
        </w:numPr>
        <w:rPr>
          <w:rFonts w:ascii="Arial" w:hAnsi="Arial" w:eastAsia="Arial" w:cs="Arial"/>
        </w:rPr>
      </w:pPr>
      <w:r w:rsidRPr="00EB152A">
        <w:rPr>
          <w:rFonts w:ascii="Arial" w:hAnsi="Arial" w:eastAsia="Arial" w:cs="Arial"/>
        </w:rPr>
        <w:t>Les cadets devraient vérifier la source pour s’assurer que :</w:t>
      </w:r>
    </w:p>
    <w:p w:rsidRPr="00EB152A" w:rsidR="00D67DA4" w:rsidP="4BB6808A" w:rsidRDefault="00C2160C" w14:paraId="7C6E1C7C" w14:textId="715C7765">
      <w:pPr>
        <w:pStyle w:val="Paragraphedeliste"/>
        <w:numPr>
          <w:ilvl w:val="1"/>
          <w:numId w:val="9"/>
        </w:numPr>
        <w:rPr>
          <w:rFonts w:ascii="Arial" w:hAnsi="Arial" w:eastAsia="Arial" w:cs="Arial"/>
        </w:rPr>
      </w:pPr>
      <w:r w:rsidRPr="00EB152A">
        <w:rPr>
          <w:rFonts w:ascii="Arial" w:hAnsi="Arial" w:eastAsia="Arial" w:cs="Arial"/>
        </w:rPr>
        <w:t>Il</w:t>
      </w:r>
      <w:r w:rsidRPr="00EB152A" w:rsidR="2BF473EB">
        <w:rPr>
          <w:rFonts w:ascii="Arial" w:hAnsi="Arial" w:eastAsia="Arial" w:cs="Arial"/>
        </w:rPr>
        <w:t xml:space="preserve"> n’y a pas de substances piquantes attachées à la source;</w:t>
      </w:r>
    </w:p>
    <w:p w:rsidRPr="00EB152A" w:rsidR="00D67DA4" w:rsidP="4BB6808A" w:rsidRDefault="00C2160C" w14:paraId="336C8FB1" w14:textId="30CDE198">
      <w:pPr>
        <w:pStyle w:val="Paragraphedeliste"/>
        <w:numPr>
          <w:ilvl w:val="1"/>
          <w:numId w:val="9"/>
        </w:numPr>
        <w:rPr>
          <w:rFonts w:ascii="Arial" w:hAnsi="Arial" w:eastAsia="Arial" w:cs="Arial"/>
        </w:rPr>
      </w:pPr>
      <w:r w:rsidRPr="00EB152A">
        <w:rPr>
          <w:rFonts w:ascii="Arial" w:hAnsi="Arial" w:eastAsia="Arial" w:cs="Arial"/>
        </w:rPr>
        <w:t>Il</w:t>
      </w:r>
      <w:r w:rsidRPr="00EB152A" w:rsidR="2BF473EB">
        <w:rPr>
          <w:rFonts w:ascii="Arial" w:hAnsi="Arial" w:eastAsia="Arial" w:cs="Arial"/>
        </w:rPr>
        <w:t xml:space="preserve"> n’y a pas d’insectes;</w:t>
      </w:r>
    </w:p>
    <w:p w:rsidRPr="00EB152A" w:rsidR="00D67DA4" w:rsidP="4BB6808A" w:rsidRDefault="00C2160C" w14:paraId="79D20DDA" w14:textId="6E39732F">
      <w:pPr>
        <w:pStyle w:val="Paragraphedeliste"/>
        <w:numPr>
          <w:ilvl w:val="1"/>
          <w:numId w:val="9"/>
        </w:numPr>
        <w:rPr>
          <w:rFonts w:ascii="Arial" w:hAnsi="Arial" w:eastAsia="Arial" w:cs="Arial"/>
        </w:rPr>
      </w:pPr>
      <w:r w:rsidRPr="00EB152A">
        <w:rPr>
          <w:rFonts w:ascii="Arial" w:hAnsi="Arial" w:eastAsia="Arial" w:cs="Arial"/>
        </w:rPr>
        <w:t>La</w:t>
      </w:r>
      <w:r w:rsidRPr="00EB152A" w:rsidR="2BF473EB">
        <w:rPr>
          <w:rFonts w:ascii="Arial" w:hAnsi="Arial" w:eastAsia="Arial" w:cs="Arial"/>
        </w:rPr>
        <w:t xml:space="preserve"> source est appropriée.</w:t>
      </w:r>
    </w:p>
    <w:p w:rsidRPr="00EB152A" w:rsidR="00D67DA4" w:rsidP="4BB6808A" w:rsidRDefault="2BF473EB" w14:paraId="1C4E5BEB" w14:textId="6386514F">
      <w:pPr>
        <w:rPr>
          <w:rFonts w:ascii="Arial" w:hAnsi="Arial" w:eastAsia="Arial" w:cs="Arial"/>
          <w:sz w:val="22"/>
          <w:szCs w:val="22"/>
          <w:lang w:val="fr-CA"/>
        </w:rPr>
      </w:pPr>
      <w:r w:rsidRPr="00EB152A">
        <w:rPr>
          <w:rFonts w:ascii="Arial" w:hAnsi="Arial" w:eastAsia="Arial" w:cs="Arial"/>
          <w:sz w:val="22"/>
          <w:szCs w:val="22"/>
          <w:lang w:val="fr-CA"/>
        </w:rPr>
        <w:t xml:space="preserve"> </w:t>
      </w:r>
    </w:p>
    <w:p w:rsidRPr="00EB152A" w:rsidR="00D67DA4" w:rsidP="4BB6808A" w:rsidRDefault="2BF473EB" w14:paraId="10482E20" w14:textId="67FA0E94">
      <w:pPr>
        <w:pStyle w:val="Titre3"/>
        <w:rPr>
          <w:rFonts w:ascii="Arial" w:hAnsi="Arial" w:eastAsia="Arial" w:cs="Arial"/>
          <w:sz w:val="22"/>
          <w:szCs w:val="22"/>
          <w:lang w:val="fr-CA"/>
        </w:rPr>
      </w:pPr>
      <w:r w:rsidRPr="00EB152A">
        <w:rPr>
          <w:rFonts w:ascii="Arial" w:hAnsi="Arial" w:eastAsia="Arial" w:cs="Arial"/>
          <w:sz w:val="22"/>
          <w:szCs w:val="22"/>
          <w:lang w:val="fr-CA"/>
        </w:rPr>
        <w:t>MESURES DE SÉCURITÉ</w:t>
      </w:r>
    </w:p>
    <w:p w:rsidRPr="00EB152A" w:rsidR="00D67DA4" w:rsidP="4BB6808A" w:rsidRDefault="2BF473EB" w14:paraId="291A85A8" w14:textId="079DD9A7">
      <w:pPr>
        <w:pStyle w:val="Paragraphedeliste"/>
        <w:numPr>
          <w:ilvl w:val="1"/>
          <w:numId w:val="8"/>
        </w:numPr>
        <w:rPr>
          <w:rFonts w:ascii="Arial" w:hAnsi="Arial" w:eastAsia="Arial" w:cs="Arial"/>
        </w:rPr>
      </w:pPr>
      <w:r w:rsidRPr="00EB152A">
        <w:rPr>
          <w:rFonts w:ascii="Arial" w:hAnsi="Arial" w:eastAsia="Arial" w:cs="Arial"/>
        </w:rPr>
        <w:t>Les cadets respectent les limites pour cette activité.</w:t>
      </w:r>
    </w:p>
    <w:p w:rsidRPr="00EB152A" w:rsidR="00D67DA4" w:rsidP="4BB6808A" w:rsidRDefault="2BF473EB" w14:paraId="3C345765" w14:textId="1CF5927F">
      <w:pPr>
        <w:pStyle w:val="Paragraphedeliste"/>
        <w:numPr>
          <w:ilvl w:val="1"/>
          <w:numId w:val="8"/>
        </w:numPr>
        <w:rPr>
          <w:rFonts w:ascii="Arial" w:hAnsi="Arial" w:eastAsia="Arial" w:cs="Arial"/>
        </w:rPr>
      </w:pPr>
      <w:r w:rsidRPr="00EB152A">
        <w:rPr>
          <w:rFonts w:ascii="Arial" w:hAnsi="Arial" w:eastAsia="Arial" w:cs="Arial"/>
        </w:rPr>
        <w:t>Les cadets doivent rester en vue de leur partenaire en tout temps.</w:t>
      </w:r>
    </w:p>
    <w:p w:rsidRPr="00EB152A" w:rsidR="00D67DA4" w:rsidP="4BB6808A" w:rsidRDefault="00D67DA4" w14:paraId="21F90FEB" w14:textId="2DA1C24A">
      <w:pPr>
        <w:pStyle w:val="Titre3"/>
        <w:rPr>
          <w:rFonts w:ascii="Arial" w:hAnsi="Arial" w:eastAsia="Arial" w:cs="Arial"/>
          <w:sz w:val="22"/>
          <w:szCs w:val="22"/>
          <w:lang w:val="fr-CA"/>
        </w:rPr>
      </w:pPr>
    </w:p>
    <w:p w:rsidRPr="00EB152A" w:rsidR="00D67DA4" w:rsidP="4BB6808A" w:rsidRDefault="2BF473EB" w14:paraId="0FFD9A3D" w14:textId="3A92A60A">
      <w:pPr>
        <w:pStyle w:val="Titre3"/>
        <w:rPr>
          <w:rFonts w:ascii="Arial" w:hAnsi="Arial" w:eastAsia="Arial" w:cs="Arial"/>
          <w:sz w:val="22"/>
          <w:szCs w:val="22"/>
          <w:lang w:val="fr-CA"/>
        </w:rPr>
      </w:pPr>
      <w:r w:rsidRPr="00EB152A">
        <w:rPr>
          <w:rFonts w:ascii="Arial" w:hAnsi="Arial" w:eastAsia="Arial" w:cs="Arial"/>
          <w:sz w:val="22"/>
          <w:szCs w:val="22"/>
          <w:lang w:val="fr-CA"/>
        </w:rPr>
        <w:t>INSTRUCTIONS SUR L'ACTIVITÉ</w:t>
      </w:r>
      <w:r w:rsidRPr="00EB152A" w:rsidR="0D9018A8">
        <w:rPr>
          <w:rFonts w:ascii="Arial" w:hAnsi="Arial" w:eastAsia="Arial" w:cs="Arial"/>
          <w:sz w:val="22"/>
          <w:szCs w:val="22"/>
          <w:lang w:val="fr-CA"/>
        </w:rPr>
        <w:t xml:space="preserve"> DE CONSTRUCTION ET DE SIMULATION D’ÉLIMINATION DE DÉCHETS</w:t>
      </w:r>
    </w:p>
    <w:p w:rsidRPr="00EB152A" w:rsidR="00D67DA4" w:rsidP="4BB6808A" w:rsidRDefault="2BF473EB" w14:paraId="503BFD2F" w14:textId="15CD3195">
      <w:pPr>
        <w:pStyle w:val="Paragraphedeliste"/>
        <w:numPr>
          <w:ilvl w:val="0"/>
          <w:numId w:val="7"/>
        </w:numPr>
        <w:rPr>
          <w:rFonts w:ascii="Arial" w:hAnsi="Arial" w:eastAsia="Arial" w:cs="Arial"/>
        </w:rPr>
      </w:pPr>
      <w:r w:rsidRPr="00EB152A">
        <w:rPr>
          <w:rFonts w:ascii="Arial" w:hAnsi="Arial" w:eastAsia="Arial" w:cs="Arial"/>
        </w:rPr>
        <w:t>Diviser les cadets en paires</w:t>
      </w:r>
      <w:r w:rsidRPr="00EB152A" w:rsidR="7DB8599B">
        <w:rPr>
          <w:rFonts w:ascii="Arial" w:hAnsi="Arial" w:eastAsia="Arial" w:cs="Arial"/>
        </w:rPr>
        <w:t xml:space="preserve"> ou en groupe plus grand dépendant du nombre de cadets</w:t>
      </w:r>
      <w:r w:rsidRPr="00EB152A">
        <w:rPr>
          <w:rFonts w:ascii="Arial" w:hAnsi="Arial" w:eastAsia="Arial" w:cs="Arial"/>
        </w:rPr>
        <w:t xml:space="preserve"> (du même sexe).</w:t>
      </w:r>
    </w:p>
    <w:p w:rsidRPr="00EB152A" w:rsidR="00D67DA4" w:rsidP="4BB6808A" w:rsidRDefault="2BF473EB" w14:paraId="1B40141F" w14:textId="67EA5116">
      <w:pPr>
        <w:pStyle w:val="Paragraphedeliste"/>
        <w:numPr>
          <w:ilvl w:val="0"/>
          <w:numId w:val="7"/>
        </w:numPr>
        <w:rPr>
          <w:rFonts w:ascii="Arial" w:hAnsi="Arial" w:eastAsia="Arial" w:cs="Arial"/>
        </w:rPr>
      </w:pPr>
      <w:r w:rsidRPr="00EB152A">
        <w:rPr>
          <w:rFonts w:ascii="Arial" w:hAnsi="Arial" w:eastAsia="Arial" w:cs="Arial"/>
        </w:rPr>
        <w:t>Informer les cadets des délimitations.</w:t>
      </w:r>
    </w:p>
    <w:p w:rsidRPr="00EB152A" w:rsidR="00D67DA4" w:rsidP="4BB6808A" w:rsidRDefault="2BF473EB" w14:paraId="047DE8E5" w14:textId="055A0237">
      <w:pPr>
        <w:pStyle w:val="Paragraphedeliste"/>
        <w:numPr>
          <w:ilvl w:val="0"/>
          <w:numId w:val="7"/>
        </w:numPr>
        <w:rPr>
          <w:rFonts w:ascii="Arial" w:hAnsi="Arial" w:eastAsia="Arial" w:cs="Arial"/>
        </w:rPr>
      </w:pPr>
      <w:r w:rsidRPr="00EB152A">
        <w:rPr>
          <w:rFonts w:ascii="Arial" w:hAnsi="Arial" w:eastAsia="Arial" w:cs="Arial"/>
        </w:rPr>
        <w:t xml:space="preserve">Faire construire par les cadets des méthodes d’élimination des déchets en leur soumettant des conditions </w:t>
      </w:r>
      <w:r w:rsidRPr="00EB152A" w:rsidR="378FF629">
        <w:rPr>
          <w:rFonts w:ascii="Arial" w:hAnsi="Arial" w:eastAsia="Arial" w:cs="Arial"/>
        </w:rPr>
        <w:t>et une situation</w:t>
      </w:r>
      <w:r w:rsidR="003D0941">
        <w:rPr>
          <w:rFonts w:ascii="Arial" w:hAnsi="Arial" w:eastAsia="Arial" w:cs="Arial"/>
        </w:rPr>
        <w:t xml:space="preserve"> </w:t>
      </w:r>
      <w:r w:rsidRPr="00EB152A" w:rsidR="378FF629">
        <w:rPr>
          <w:rFonts w:ascii="Arial" w:hAnsi="Arial" w:eastAsia="Arial" w:cs="Arial"/>
        </w:rPr>
        <w:t>(ex:</w:t>
      </w:r>
      <w:r w:rsidRPr="00EB152A" w:rsidR="235EDB49">
        <w:rPr>
          <w:rFonts w:ascii="Arial" w:hAnsi="Arial" w:eastAsia="Arial" w:cs="Arial"/>
        </w:rPr>
        <w:t xml:space="preserve"> </w:t>
      </w:r>
      <w:r w:rsidRPr="00EB152A" w:rsidR="378FF629">
        <w:rPr>
          <w:rFonts w:ascii="Arial" w:hAnsi="Arial" w:eastAsia="Arial" w:cs="Arial"/>
        </w:rPr>
        <w:t xml:space="preserve">nous sommes un groupe de 15 personnes en montagne qui doit évacuer ses déchets et ses excréments ou </w:t>
      </w:r>
      <w:r w:rsidRPr="00EB152A" w:rsidR="3C0E9CDD">
        <w:rPr>
          <w:rFonts w:ascii="Arial" w:hAnsi="Arial" w:eastAsia="Arial" w:cs="Arial"/>
        </w:rPr>
        <w:t>nous devons évacuer</w:t>
      </w:r>
      <w:r w:rsidRPr="00EB152A" w:rsidR="0D9777D0">
        <w:rPr>
          <w:rFonts w:ascii="Arial" w:hAnsi="Arial" w:eastAsia="Arial" w:cs="Arial"/>
        </w:rPr>
        <w:t xml:space="preserve"> par l’eau)</w:t>
      </w:r>
      <w:r w:rsidRPr="00EB152A">
        <w:rPr>
          <w:rFonts w:ascii="Arial" w:hAnsi="Arial" w:eastAsia="Arial" w:cs="Arial"/>
        </w:rPr>
        <w:t>.</w:t>
      </w:r>
    </w:p>
    <w:p w:rsidRPr="00EB152A" w:rsidR="00D67DA4" w:rsidP="4BB6808A" w:rsidRDefault="2BF473EB" w14:paraId="7CC755D1" w14:textId="7835ECF7">
      <w:pPr>
        <w:pStyle w:val="Paragraphedeliste"/>
        <w:numPr>
          <w:ilvl w:val="0"/>
          <w:numId w:val="7"/>
        </w:numPr>
        <w:rPr>
          <w:rFonts w:ascii="Arial" w:hAnsi="Arial" w:eastAsia="Arial" w:cs="Arial"/>
        </w:rPr>
      </w:pPr>
      <w:r w:rsidRPr="00EB152A">
        <w:rPr>
          <w:rFonts w:ascii="Arial" w:hAnsi="Arial" w:eastAsia="Arial" w:cs="Arial"/>
        </w:rPr>
        <w:t>Les cadets devraient vérifier :</w:t>
      </w:r>
    </w:p>
    <w:p w:rsidRPr="00EB152A" w:rsidR="00D67DA4" w:rsidP="4BB6808A" w:rsidRDefault="003D0941" w14:paraId="729462BE" w14:textId="504271EC">
      <w:pPr>
        <w:pStyle w:val="Paragraphedeliste"/>
        <w:numPr>
          <w:ilvl w:val="1"/>
          <w:numId w:val="7"/>
        </w:numPr>
        <w:rPr>
          <w:rFonts w:ascii="Arial" w:hAnsi="Arial" w:eastAsia="Arial" w:cs="Arial"/>
        </w:rPr>
      </w:pPr>
      <w:r w:rsidRPr="00EB152A">
        <w:rPr>
          <w:rFonts w:ascii="Arial" w:hAnsi="Arial" w:eastAsia="Arial" w:cs="Arial"/>
        </w:rPr>
        <w:t>Que</w:t>
      </w:r>
      <w:r w:rsidRPr="00EB152A" w:rsidR="61FD1EC6">
        <w:rPr>
          <w:rFonts w:ascii="Arial" w:hAnsi="Arial" w:eastAsia="Arial" w:cs="Arial"/>
        </w:rPr>
        <w:t xml:space="preserve"> leurs installations sont à un minimum de 60m de tout </w:t>
      </w:r>
      <w:r w:rsidRPr="00EB152A" w:rsidR="00E349AC">
        <w:rPr>
          <w:rFonts w:ascii="Arial" w:hAnsi="Arial" w:eastAsia="Arial" w:cs="Arial"/>
        </w:rPr>
        <w:t>sentier, bivouac</w:t>
      </w:r>
      <w:r w:rsidRPr="00EB152A" w:rsidR="61FD1EC6">
        <w:rPr>
          <w:rFonts w:ascii="Arial" w:hAnsi="Arial" w:eastAsia="Arial" w:cs="Arial"/>
        </w:rPr>
        <w:t xml:space="preserve"> ou point d’eau</w:t>
      </w:r>
      <w:r w:rsidRPr="00EB152A" w:rsidR="2BF473EB">
        <w:rPr>
          <w:rFonts w:ascii="Arial" w:hAnsi="Arial" w:eastAsia="Arial" w:cs="Arial"/>
        </w:rPr>
        <w:t>;</w:t>
      </w:r>
    </w:p>
    <w:p w:rsidRPr="00EB152A" w:rsidR="00D67DA4" w:rsidP="7C4576CF" w:rsidRDefault="66F329F0" w14:paraId="536AD9D5" w14:textId="100944BE">
      <w:pPr>
        <w:pStyle w:val="Paragraphedeliste"/>
        <w:numPr>
          <w:ilvl w:val="1"/>
          <w:numId w:val="7"/>
        </w:numPr>
        <w:rPr>
          <w:rFonts w:ascii="Arial" w:hAnsi="Arial" w:eastAsia="Arial" w:cs="Arial"/>
        </w:rPr>
      </w:pPr>
      <w:r w:rsidRPr="00EB152A">
        <w:rPr>
          <w:rFonts w:ascii="Arial" w:hAnsi="Arial" w:eastAsia="Arial" w:cs="Arial"/>
        </w:rPr>
        <w:t xml:space="preserve">Qu'ils n’endommagent </w:t>
      </w:r>
      <w:r w:rsidRPr="00EB152A" w:rsidR="008E6F3C">
        <w:rPr>
          <w:rFonts w:ascii="Arial" w:hAnsi="Arial" w:eastAsia="Arial" w:cs="Arial"/>
        </w:rPr>
        <w:t>pas l’environnement</w:t>
      </w:r>
      <w:r w:rsidRPr="00EB152A">
        <w:rPr>
          <w:rFonts w:ascii="Arial" w:hAnsi="Arial" w:eastAsia="Arial" w:cs="Arial"/>
        </w:rPr>
        <w:t xml:space="preserve"> dans lequel se déroule l’activité</w:t>
      </w:r>
      <w:r w:rsidRPr="00EB152A" w:rsidR="61D6EE0C">
        <w:rPr>
          <w:rFonts w:ascii="Arial" w:hAnsi="Arial" w:eastAsia="Arial" w:cs="Arial"/>
        </w:rPr>
        <w:t>.</w:t>
      </w:r>
    </w:p>
    <w:p w:rsidRPr="00EB152A" w:rsidR="00D67DA4" w:rsidP="4BB6808A" w:rsidRDefault="2BF473EB" w14:paraId="3093FE15" w14:textId="7BFD4BDE">
      <w:pPr>
        <w:rPr>
          <w:rFonts w:ascii="Arial" w:hAnsi="Arial" w:eastAsia="Arial" w:cs="Arial"/>
          <w:sz w:val="22"/>
          <w:szCs w:val="22"/>
          <w:lang w:val="fr-CA"/>
        </w:rPr>
      </w:pPr>
      <w:r w:rsidRPr="00EB152A">
        <w:rPr>
          <w:rFonts w:ascii="Arial" w:hAnsi="Arial" w:eastAsia="Arial" w:cs="Arial"/>
          <w:sz w:val="22"/>
          <w:szCs w:val="22"/>
          <w:lang w:val="fr-CA"/>
        </w:rPr>
        <w:t xml:space="preserve"> </w:t>
      </w:r>
    </w:p>
    <w:p w:rsidRPr="00EB152A" w:rsidR="00D67DA4" w:rsidP="4BB6808A" w:rsidRDefault="2BF473EB" w14:paraId="3D9282A1" w14:textId="2E6FAB3B">
      <w:pPr>
        <w:pStyle w:val="Titre3"/>
        <w:rPr>
          <w:rFonts w:ascii="Arial" w:hAnsi="Arial" w:eastAsia="Arial" w:cs="Arial"/>
          <w:sz w:val="22"/>
          <w:szCs w:val="22"/>
          <w:lang w:val="fr-CA"/>
        </w:rPr>
      </w:pPr>
      <w:r w:rsidRPr="00EB152A">
        <w:rPr>
          <w:rFonts w:ascii="Arial" w:hAnsi="Arial" w:eastAsia="Arial" w:cs="Arial"/>
          <w:sz w:val="22"/>
          <w:szCs w:val="22"/>
          <w:lang w:val="fr-CA"/>
        </w:rPr>
        <w:t>MESURES DE SÉCURITÉ</w:t>
      </w:r>
    </w:p>
    <w:p w:rsidRPr="00EB152A" w:rsidR="00D67DA4" w:rsidP="4BB6808A" w:rsidRDefault="2BF473EB" w14:paraId="76EB709A" w14:textId="01D71D1F">
      <w:pPr>
        <w:pStyle w:val="Paragraphedeliste"/>
        <w:numPr>
          <w:ilvl w:val="1"/>
          <w:numId w:val="6"/>
        </w:numPr>
        <w:rPr>
          <w:rFonts w:ascii="Arial" w:hAnsi="Arial" w:eastAsia="Arial" w:cs="Arial"/>
        </w:rPr>
      </w:pPr>
      <w:r w:rsidRPr="00EB152A">
        <w:rPr>
          <w:rFonts w:ascii="Arial" w:hAnsi="Arial" w:eastAsia="Arial" w:cs="Arial"/>
        </w:rPr>
        <w:t>Les cadets respectent les limites pour cette activité.</w:t>
      </w:r>
    </w:p>
    <w:p w:rsidRPr="00EB152A" w:rsidR="00D67DA4" w:rsidP="4BB6808A" w:rsidRDefault="2BF473EB" w14:paraId="3235B953" w14:textId="426FD6B2">
      <w:pPr>
        <w:pStyle w:val="Paragraphedeliste"/>
        <w:numPr>
          <w:ilvl w:val="1"/>
          <w:numId w:val="6"/>
        </w:numPr>
        <w:rPr>
          <w:rFonts w:ascii="Arial" w:hAnsi="Arial" w:eastAsia="Arial" w:cs="Arial"/>
        </w:rPr>
      </w:pPr>
      <w:r w:rsidRPr="00EB152A">
        <w:rPr>
          <w:rFonts w:ascii="Arial" w:hAnsi="Arial" w:eastAsia="Arial" w:cs="Arial"/>
        </w:rPr>
        <w:t>Les cadets doivent rester en vue de leur partenaire en tout temps.</w:t>
      </w:r>
    </w:p>
    <w:p w:rsidRPr="00EB152A" w:rsidR="00D67DA4" w:rsidP="4BB6808A" w:rsidRDefault="0FD484D4" w14:paraId="0B8420E2" w14:textId="6FB4FEDF">
      <w:pPr>
        <w:pStyle w:val="Paragraphedeliste"/>
        <w:numPr>
          <w:ilvl w:val="1"/>
          <w:numId w:val="6"/>
        </w:numPr>
        <w:rPr>
          <w:rFonts w:ascii="Arial" w:hAnsi="Arial" w:eastAsia="Arial" w:cs="Arial"/>
        </w:rPr>
      </w:pPr>
      <w:r w:rsidRPr="00EB152A">
        <w:rPr>
          <w:rFonts w:ascii="Arial" w:hAnsi="Arial" w:eastAsia="Arial" w:cs="Arial"/>
        </w:rPr>
        <w:t>Les cadets-cadres doivent s’assurer, s’il y a lieu, que les outils de construction sont bien utilisés</w:t>
      </w:r>
      <w:r w:rsidRPr="00EB152A" w:rsidR="16CEE56B">
        <w:rPr>
          <w:rFonts w:ascii="Arial" w:hAnsi="Arial" w:eastAsia="Arial" w:cs="Arial"/>
        </w:rPr>
        <w:t>.</w:t>
      </w:r>
    </w:p>
    <w:p w:rsidRPr="00EB152A" w:rsidR="00D67DA4" w:rsidP="4BB6808A" w:rsidRDefault="0FD484D4" w14:paraId="05171670" w14:textId="2D9F5A1A">
      <w:pPr>
        <w:pStyle w:val="Paragraphedeliste"/>
        <w:numPr>
          <w:ilvl w:val="1"/>
          <w:numId w:val="6"/>
        </w:numPr>
        <w:rPr>
          <w:rFonts w:ascii="Arial" w:hAnsi="Arial" w:eastAsia="Arial" w:cs="Arial"/>
        </w:rPr>
      </w:pPr>
      <w:r w:rsidRPr="00EB152A">
        <w:rPr>
          <w:rFonts w:ascii="Arial" w:hAnsi="Arial" w:eastAsia="Arial" w:cs="Arial"/>
        </w:rPr>
        <w:t>Les cadets-cadres doivent s’assurer de laisser le site le plus intact possible à leur départ</w:t>
      </w:r>
      <w:r w:rsidRPr="00EB152A" w:rsidR="3353D056">
        <w:rPr>
          <w:rFonts w:ascii="Arial" w:hAnsi="Arial" w:eastAsia="Arial" w:cs="Arial"/>
        </w:rPr>
        <w:t>.</w:t>
      </w:r>
    </w:p>
    <w:p w:rsidRPr="00EB152A" w:rsidR="00D67DA4" w:rsidP="4BB6808A" w:rsidRDefault="00D67DA4" w14:paraId="7DB4AB0D" w14:textId="6E305DFB">
      <w:pPr>
        <w:rPr>
          <w:rFonts w:ascii="Arial" w:hAnsi="Arial" w:eastAsia="Arial" w:cs="Arial"/>
          <w:sz w:val="22"/>
          <w:szCs w:val="22"/>
          <w:lang w:val="fr-CA"/>
        </w:rPr>
      </w:pPr>
    </w:p>
    <w:p w:rsidRPr="00EB152A" w:rsidR="00D67DA4" w:rsidP="5EA33236" w:rsidRDefault="00D67DA4" w14:paraId="70533789" w14:textId="4F83EEF7">
      <w:pPr>
        <w:rPr>
          <w:rFonts w:ascii="Arial" w:hAnsi="Arial"/>
          <w:lang w:val="fr-CA"/>
        </w:rPr>
      </w:pPr>
    </w:p>
    <w:sectPr w:rsidRPr="00EB152A" w:rsidR="00D67DA4" w:rsidSect="00FF4979">
      <w:headerReference w:type="even" r:id="rId11"/>
      <w:headerReference w:type="default" r:id="rId12"/>
      <w:footerReference w:type="even" r:id="rId13"/>
      <w:footerReference w:type="default" r:id="rId14"/>
      <w:headerReference w:type="first" r:id="rId15"/>
      <w:footerReference w:type="first" r:id="rId16"/>
      <w:pgSz w:w="12240" w:h="15840" w:orient="portrait"/>
      <w:pgMar w:top="900" w:right="1800" w:bottom="72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ACC" w:rsidRDefault="00D07ACC" w14:paraId="6BE256B2" w14:textId="77777777">
      <w:r>
        <w:separator/>
      </w:r>
    </w:p>
  </w:endnote>
  <w:endnote w:type="continuationSeparator" w:id="0">
    <w:p w:rsidR="00D07ACC" w:rsidRDefault="00D07ACC" w14:paraId="51EBF412" w14:textId="77777777">
      <w:r>
        <w:continuationSeparator/>
      </w:r>
    </w:p>
  </w:endnote>
  <w:endnote w:type="continuationNotice" w:id="1">
    <w:p w:rsidR="00D07ACC" w:rsidRDefault="00D07ACC" w14:paraId="50D8A06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D96" w:rsidRDefault="006B0D96" w14:paraId="2C491020"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80"/>
      <w:gridCol w:w="2880"/>
      <w:gridCol w:w="2880"/>
    </w:tblGrid>
    <w:tr w:rsidR="5EA33236" w:rsidTr="5EA33236" w14:paraId="60F9B89A" w14:textId="77777777">
      <w:tc>
        <w:tcPr>
          <w:tcW w:w="2880" w:type="dxa"/>
        </w:tcPr>
        <w:p w:rsidR="5EA33236" w:rsidP="5EA33236" w:rsidRDefault="5EA33236" w14:paraId="567F52BE" w14:textId="42901CE0">
          <w:pPr>
            <w:pStyle w:val="En-tte"/>
            <w:ind w:left="-115"/>
          </w:pPr>
        </w:p>
      </w:tc>
      <w:tc>
        <w:tcPr>
          <w:tcW w:w="2880" w:type="dxa"/>
        </w:tcPr>
        <w:p w:rsidR="5EA33236" w:rsidP="5EA33236" w:rsidRDefault="5EA33236" w14:paraId="5B9A538A" w14:textId="1D01DEB1">
          <w:pPr>
            <w:pStyle w:val="En-tte"/>
            <w:jc w:val="center"/>
          </w:pPr>
        </w:p>
      </w:tc>
      <w:tc>
        <w:tcPr>
          <w:tcW w:w="2880" w:type="dxa"/>
        </w:tcPr>
        <w:p w:rsidR="5EA33236" w:rsidP="5EA33236" w:rsidRDefault="5EA33236" w14:paraId="10CCC29D" w14:textId="740B74C1">
          <w:pPr>
            <w:pStyle w:val="En-tte"/>
            <w:ind w:right="-115"/>
            <w:jc w:val="right"/>
          </w:pPr>
        </w:p>
      </w:tc>
    </w:tr>
  </w:tbl>
  <w:p w:rsidR="5EA33236" w:rsidP="5EA33236" w:rsidRDefault="5EA33236" w14:paraId="22B530A7" w14:textId="1808F6F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D96" w:rsidRDefault="006B0D96" w14:paraId="7AF454BF"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ACC" w:rsidRDefault="00D07ACC" w14:paraId="3290ADF7" w14:textId="77777777">
      <w:r>
        <w:separator/>
      </w:r>
    </w:p>
  </w:footnote>
  <w:footnote w:type="continuationSeparator" w:id="0">
    <w:p w:rsidR="00D07ACC" w:rsidRDefault="00D07ACC" w14:paraId="789B5980" w14:textId="77777777">
      <w:r>
        <w:continuationSeparator/>
      </w:r>
    </w:p>
  </w:footnote>
  <w:footnote w:type="continuationNotice" w:id="1">
    <w:p w:rsidR="00D07ACC" w:rsidRDefault="00D07ACC" w14:paraId="080F4E7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D96" w:rsidRDefault="006B0D96" w14:paraId="1D2DA4D9"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80"/>
      <w:gridCol w:w="2880"/>
      <w:gridCol w:w="2880"/>
    </w:tblGrid>
    <w:tr w:rsidR="5EA33236" w:rsidTr="5EA33236" w14:paraId="32BE6E4C" w14:textId="77777777">
      <w:tc>
        <w:tcPr>
          <w:tcW w:w="2880" w:type="dxa"/>
        </w:tcPr>
        <w:p w:rsidR="5EA33236" w:rsidP="5EA33236" w:rsidRDefault="5EA33236" w14:paraId="5548DDE2" w14:textId="298116AC">
          <w:pPr>
            <w:pStyle w:val="En-tte"/>
            <w:ind w:left="-115"/>
          </w:pPr>
        </w:p>
      </w:tc>
      <w:tc>
        <w:tcPr>
          <w:tcW w:w="2880" w:type="dxa"/>
        </w:tcPr>
        <w:p w:rsidR="5EA33236" w:rsidP="5EA33236" w:rsidRDefault="5EA33236" w14:paraId="016D67BD" w14:textId="02ECCD32">
          <w:pPr>
            <w:pStyle w:val="En-tte"/>
            <w:jc w:val="center"/>
          </w:pPr>
          <w:r>
            <w:t>PLAN DE LE</w:t>
          </w:r>
          <w:r w:rsidR="007A1B40">
            <w:t>Ç</w:t>
          </w:r>
          <w:r>
            <w:t>ON</w:t>
          </w:r>
        </w:p>
      </w:tc>
      <w:tc>
        <w:tcPr>
          <w:tcW w:w="2880" w:type="dxa"/>
        </w:tcPr>
        <w:p w:rsidR="5EA33236" w:rsidP="5EA33236" w:rsidRDefault="5EA33236" w14:paraId="380EF9F0" w14:textId="20EF622E">
          <w:pPr>
            <w:pStyle w:val="En-tte"/>
            <w:ind w:right="-115"/>
            <w:jc w:val="right"/>
          </w:pPr>
        </w:p>
      </w:tc>
    </w:tr>
  </w:tbl>
  <w:p w:rsidR="5EA33236" w:rsidP="5EA33236" w:rsidRDefault="5EA33236" w14:paraId="21B0127B" w14:textId="2FDD518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D96" w:rsidRDefault="006B0D96" w14:paraId="32DD42CE"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60F2"/>
    <w:multiLevelType w:val="hybridMultilevel"/>
    <w:tmpl w:val="2E48096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8497C2F"/>
    <w:multiLevelType w:val="multilevel"/>
    <w:tmpl w:val="F11682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B6A1BC6"/>
    <w:multiLevelType w:val="hybridMultilevel"/>
    <w:tmpl w:val="952E7770"/>
    <w:lvl w:ilvl="0" w:tplc="0C0C000B">
      <w:start w:val="1"/>
      <w:numFmt w:val="bullet"/>
      <w:lvlText w:val=""/>
      <w:lvlJc w:val="left"/>
      <w:pPr>
        <w:ind w:left="720" w:hanging="360"/>
      </w:pPr>
      <w:rPr>
        <w:rFonts w:hint="default" w:ascii="Wingdings" w:hAnsi="Wingdings"/>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 w15:restartNumberingAfterBreak="0">
    <w:nsid w:val="0F8C13B7"/>
    <w:multiLevelType w:val="hybridMultilevel"/>
    <w:tmpl w:val="EFBCC286"/>
    <w:lvl w:ilvl="0" w:tplc="45FE96D2">
      <w:start w:val="1"/>
      <w:numFmt w:val="bullet"/>
      <w:lvlText w:val=""/>
      <w:lvlJc w:val="left"/>
      <w:pPr>
        <w:ind w:left="720" w:hanging="360"/>
      </w:pPr>
      <w:rPr>
        <w:rFonts w:hint="default" w:ascii="Symbol" w:hAnsi="Symbol"/>
      </w:rPr>
    </w:lvl>
    <w:lvl w:ilvl="1" w:tplc="75327208">
      <w:start w:val="1"/>
      <w:numFmt w:val="bullet"/>
      <w:lvlText w:val="o"/>
      <w:lvlJc w:val="left"/>
      <w:pPr>
        <w:ind w:left="1440" w:hanging="360"/>
      </w:pPr>
      <w:rPr>
        <w:rFonts w:hint="default" w:ascii="Courier New" w:hAnsi="Courier New"/>
      </w:rPr>
    </w:lvl>
    <w:lvl w:ilvl="2" w:tplc="F52E8952">
      <w:start w:val="1"/>
      <w:numFmt w:val="bullet"/>
      <w:lvlText w:val=""/>
      <w:lvlJc w:val="left"/>
      <w:pPr>
        <w:ind w:left="2160" w:hanging="360"/>
      </w:pPr>
      <w:rPr>
        <w:rFonts w:hint="default" w:ascii="Wingdings" w:hAnsi="Wingdings"/>
      </w:rPr>
    </w:lvl>
    <w:lvl w:ilvl="3" w:tplc="9CCA9962">
      <w:start w:val="1"/>
      <w:numFmt w:val="bullet"/>
      <w:lvlText w:val=""/>
      <w:lvlJc w:val="left"/>
      <w:pPr>
        <w:ind w:left="2880" w:hanging="360"/>
      </w:pPr>
      <w:rPr>
        <w:rFonts w:hint="default" w:ascii="Symbol" w:hAnsi="Symbol"/>
      </w:rPr>
    </w:lvl>
    <w:lvl w:ilvl="4" w:tplc="BE00AA6E">
      <w:start w:val="1"/>
      <w:numFmt w:val="bullet"/>
      <w:lvlText w:val="o"/>
      <w:lvlJc w:val="left"/>
      <w:pPr>
        <w:ind w:left="3600" w:hanging="360"/>
      </w:pPr>
      <w:rPr>
        <w:rFonts w:hint="default" w:ascii="Courier New" w:hAnsi="Courier New"/>
      </w:rPr>
    </w:lvl>
    <w:lvl w:ilvl="5" w:tplc="CCD6D5C2">
      <w:start w:val="1"/>
      <w:numFmt w:val="bullet"/>
      <w:lvlText w:val=""/>
      <w:lvlJc w:val="left"/>
      <w:pPr>
        <w:ind w:left="4320" w:hanging="360"/>
      </w:pPr>
      <w:rPr>
        <w:rFonts w:hint="default" w:ascii="Wingdings" w:hAnsi="Wingdings"/>
      </w:rPr>
    </w:lvl>
    <w:lvl w:ilvl="6" w:tplc="FB50BB42">
      <w:start w:val="1"/>
      <w:numFmt w:val="bullet"/>
      <w:lvlText w:val=""/>
      <w:lvlJc w:val="left"/>
      <w:pPr>
        <w:ind w:left="5040" w:hanging="360"/>
      </w:pPr>
      <w:rPr>
        <w:rFonts w:hint="default" w:ascii="Symbol" w:hAnsi="Symbol"/>
      </w:rPr>
    </w:lvl>
    <w:lvl w:ilvl="7" w:tplc="7BD61F94">
      <w:start w:val="1"/>
      <w:numFmt w:val="bullet"/>
      <w:lvlText w:val="o"/>
      <w:lvlJc w:val="left"/>
      <w:pPr>
        <w:ind w:left="5760" w:hanging="360"/>
      </w:pPr>
      <w:rPr>
        <w:rFonts w:hint="default" w:ascii="Courier New" w:hAnsi="Courier New"/>
      </w:rPr>
    </w:lvl>
    <w:lvl w:ilvl="8" w:tplc="E4542812">
      <w:start w:val="1"/>
      <w:numFmt w:val="bullet"/>
      <w:lvlText w:val=""/>
      <w:lvlJc w:val="left"/>
      <w:pPr>
        <w:ind w:left="6480" w:hanging="360"/>
      </w:pPr>
      <w:rPr>
        <w:rFonts w:hint="default" w:ascii="Wingdings" w:hAnsi="Wingdings"/>
      </w:rPr>
    </w:lvl>
  </w:abstractNum>
  <w:abstractNum w:abstractNumId="4" w15:restartNumberingAfterBreak="0">
    <w:nsid w:val="15481F1D"/>
    <w:multiLevelType w:val="hybridMultilevel"/>
    <w:tmpl w:val="BCD6F726"/>
    <w:lvl w:ilvl="0" w:tplc="00482C3A">
      <w:start w:val="1"/>
      <w:numFmt w:val="bullet"/>
      <w:lvlText w:val=""/>
      <w:lvlJc w:val="left"/>
      <w:pPr>
        <w:ind w:left="720" w:hanging="360"/>
      </w:pPr>
      <w:rPr>
        <w:rFonts w:hint="default" w:ascii="Symbol" w:hAnsi="Symbol"/>
      </w:rPr>
    </w:lvl>
    <w:lvl w:ilvl="1" w:tplc="3BA49658">
      <w:start w:val="1"/>
      <w:numFmt w:val="bullet"/>
      <w:lvlText w:val="o"/>
      <w:lvlJc w:val="left"/>
      <w:pPr>
        <w:ind w:left="1440" w:hanging="360"/>
      </w:pPr>
      <w:rPr>
        <w:rFonts w:hint="default" w:ascii="Courier New" w:hAnsi="Courier New"/>
      </w:rPr>
    </w:lvl>
    <w:lvl w:ilvl="2" w:tplc="585E6FFC">
      <w:start w:val="1"/>
      <w:numFmt w:val="bullet"/>
      <w:lvlText w:val=""/>
      <w:lvlJc w:val="left"/>
      <w:pPr>
        <w:ind w:left="2160" w:hanging="360"/>
      </w:pPr>
      <w:rPr>
        <w:rFonts w:hint="default" w:ascii="Wingdings" w:hAnsi="Wingdings"/>
      </w:rPr>
    </w:lvl>
    <w:lvl w:ilvl="3" w:tplc="A9AEE9A0">
      <w:start w:val="1"/>
      <w:numFmt w:val="bullet"/>
      <w:lvlText w:val=""/>
      <w:lvlJc w:val="left"/>
      <w:pPr>
        <w:ind w:left="2880" w:hanging="360"/>
      </w:pPr>
      <w:rPr>
        <w:rFonts w:hint="default" w:ascii="Symbol" w:hAnsi="Symbol"/>
      </w:rPr>
    </w:lvl>
    <w:lvl w:ilvl="4" w:tplc="51FCC0C6">
      <w:start w:val="1"/>
      <w:numFmt w:val="bullet"/>
      <w:lvlText w:val="o"/>
      <w:lvlJc w:val="left"/>
      <w:pPr>
        <w:ind w:left="3600" w:hanging="360"/>
      </w:pPr>
      <w:rPr>
        <w:rFonts w:hint="default" w:ascii="Courier New" w:hAnsi="Courier New"/>
      </w:rPr>
    </w:lvl>
    <w:lvl w:ilvl="5" w:tplc="0EB238EE">
      <w:start w:val="1"/>
      <w:numFmt w:val="bullet"/>
      <w:lvlText w:val=""/>
      <w:lvlJc w:val="left"/>
      <w:pPr>
        <w:ind w:left="4320" w:hanging="360"/>
      </w:pPr>
      <w:rPr>
        <w:rFonts w:hint="default" w:ascii="Wingdings" w:hAnsi="Wingdings"/>
      </w:rPr>
    </w:lvl>
    <w:lvl w:ilvl="6" w:tplc="6C628914">
      <w:start w:val="1"/>
      <w:numFmt w:val="bullet"/>
      <w:lvlText w:val=""/>
      <w:lvlJc w:val="left"/>
      <w:pPr>
        <w:ind w:left="5040" w:hanging="360"/>
      </w:pPr>
      <w:rPr>
        <w:rFonts w:hint="default" w:ascii="Symbol" w:hAnsi="Symbol"/>
      </w:rPr>
    </w:lvl>
    <w:lvl w:ilvl="7" w:tplc="3E4A1D00">
      <w:start w:val="1"/>
      <w:numFmt w:val="bullet"/>
      <w:lvlText w:val="o"/>
      <w:lvlJc w:val="left"/>
      <w:pPr>
        <w:ind w:left="5760" w:hanging="360"/>
      </w:pPr>
      <w:rPr>
        <w:rFonts w:hint="default" w:ascii="Courier New" w:hAnsi="Courier New"/>
      </w:rPr>
    </w:lvl>
    <w:lvl w:ilvl="8" w:tplc="0D502786">
      <w:start w:val="1"/>
      <w:numFmt w:val="bullet"/>
      <w:lvlText w:val=""/>
      <w:lvlJc w:val="left"/>
      <w:pPr>
        <w:ind w:left="6480" w:hanging="360"/>
      </w:pPr>
      <w:rPr>
        <w:rFonts w:hint="default" w:ascii="Wingdings" w:hAnsi="Wingdings"/>
      </w:rPr>
    </w:lvl>
  </w:abstractNum>
  <w:abstractNum w:abstractNumId="5" w15:restartNumberingAfterBreak="0">
    <w:nsid w:val="1E5961A2"/>
    <w:multiLevelType w:val="multilevel"/>
    <w:tmpl w:val="BA4ED2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3C32261"/>
    <w:multiLevelType w:val="hybridMultilevel"/>
    <w:tmpl w:val="DAFC811C"/>
    <w:lvl w:ilvl="0" w:tplc="9D4C0674">
      <w:start w:val="5"/>
      <w:numFmt w:val="bullet"/>
      <w:lvlText w:val="-"/>
      <w:lvlJc w:val="left"/>
      <w:pPr>
        <w:tabs>
          <w:tab w:val="num" w:pos="720"/>
        </w:tabs>
        <w:ind w:left="720" w:hanging="360"/>
      </w:pPr>
      <w:rPr>
        <w:rFonts w:hint="default" w:ascii="Arial" w:hAnsi="Arial" w:eastAsia="Times New Roman" w:cs="Arial"/>
      </w:rPr>
    </w:lvl>
    <w:lvl w:ilvl="1" w:tplc="10090003" w:tentative="1">
      <w:start w:val="1"/>
      <w:numFmt w:val="bullet"/>
      <w:lvlText w:val="o"/>
      <w:lvlJc w:val="left"/>
      <w:pPr>
        <w:tabs>
          <w:tab w:val="num" w:pos="1440"/>
        </w:tabs>
        <w:ind w:left="1440" w:hanging="360"/>
      </w:pPr>
      <w:rPr>
        <w:rFonts w:hint="default" w:ascii="Courier New" w:hAnsi="Courier New" w:cs="Courier New"/>
      </w:rPr>
    </w:lvl>
    <w:lvl w:ilvl="2" w:tplc="10090005" w:tentative="1">
      <w:start w:val="1"/>
      <w:numFmt w:val="bullet"/>
      <w:lvlText w:val=""/>
      <w:lvlJc w:val="left"/>
      <w:pPr>
        <w:tabs>
          <w:tab w:val="num" w:pos="2160"/>
        </w:tabs>
        <w:ind w:left="2160" w:hanging="360"/>
      </w:pPr>
      <w:rPr>
        <w:rFonts w:hint="default" w:ascii="Wingdings" w:hAnsi="Wingdings"/>
      </w:rPr>
    </w:lvl>
    <w:lvl w:ilvl="3" w:tplc="10090001" w:tentative="1">
      <w:start w:val="1"/>
      <w:numFmt w:val="bullet"/>
      <w:lvlText w:val=""/>
      <w:lvlJc w:val="left"/>
      <w:pPr>
        <w:tabs>
          <w:tab w:val="num" w:pos="2880"/>
        </w:tabs>
        <w:ind w:left="2880" w:hanging="360"/>
      </w:pPr>
      <w:rPr>
        <w:rFonts w:hint="default" w:ascii="Symbol" w:hAnsi="Symbol"/>
      </w:rPr>
    </w:lvl>
    <w:lvl w:ilvl="4" w:tplc="10090003" w:tentative="1">
      <w:start w:val="1"/>
      <w:numFmt w:val="bullet"/>
      <w:lvlText w:val="o"/>
      <w:lvlJc w:val="left"/>
      <w:pPr>
        <w:tabs>
          <w:tab w:val="num" w:pos="3600"/>
        </w:tabs>
        <w:ind w:left="3600" w:hanging="360"/>
      </w:pPr>
      <w:rPr>
        <w:rFonts w:hint="default" w:ascii="Courier New" w:hAnsi="Courier New" w:cs="Courier New"/>
      </w:rPr>
    </w:lvl>
    <w:lvl w:ilvl="5" w:tplc="10090005" w:tentative="1">
      <w:start w:val="1"/>
      <w:numFmt w:val="bullet"/>
      <w:lvlText w:val=""/>
      <w:lvlJc w:val="left"/>
      <w:pPr>
        <w:tabs>
          <w:tab w:val="num" w:pos="4320"/>
        </w:tabs>
        <w:ind w:left="4320" w:hanging="360"/>
      </w:pPr>
      <w:rPr>
        <w:rFonts w:hint="default" w:ascii="Wingdings" w:hAnsi="Wingdings"/>
      </w:rPr>
    </w:lvl>
    <w:lvl w:ilvl="6" w:tplc="10090001" w:tentative="1">
      <w:start w:val="1"/>
      <w:numFmt w:val="bullet"/>
      <w:lvlText w:val=""/>
      <w:lvlJc w:val="left"/>
      <w:pPr>
        <w:tabs>
          <w:tab w:val="num" w:pos="5040"/>
        </w:tabs>
        <w:ind w:left="5040" w:hanging="360"/>
      </w:pPr>
      <w:rPr>
        <w:rFonts w:hint="default" w:ascii="Symbol" w:hAnsi="Symbol"/>
      </w:rPr>
    </w:lvl>
    <w:lvl w:ilvl="7" w:tplc="10090003" w:tentative="1">
      <w:start w:val="1"/>
      <w:numFmt w:val="bullet"/>
      <w:lvlText w:val="o"/>
      <w:lvlJc w:val="left"/>
      <w:pPr>
        <w:tabs>
          <w:tab w:val="num" w:pos="5760"/>
        </w:tabs>
        <w:ind w:left="5760" w:hanging="360"/>
      </w:pPr>
      <w:rPr>
        <w:rFonts w:hint="default" w:ascii="Courier New" w:hAnsi="Courier New" w:cs="Courier New"/>
      </w:rPr>
    </w:lvl>
    <w:lvl w:ilvl="8" w:tplc="10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43654B4"/>
    <w:multiLevelType w:val="hybridMultilevel"/>
    <w:tmpl w:val="94201FCC"/>
    <w:lvl w:ilvl="0" w:tplc="2E280D4A">
      <w:start w:val="1"/>
      <w:numFmt w:val="decimal"/>
      <w:lvlText w:val="%1."/>
      <w:lvlJc w:val="left"/>
      <w:pPr>
        <w:ind w:left="720" w:hanging="360"/>
      </w:pPr>
    </w:lvl>
    <w:lvl w:ilvl="1" w:tplc="15CEBEE4">
      <w:start w:val="1"/>
      <w:numFmt w:val="lowerLetter"/>
      <w:lvlText w:val="%2."/>
      <w:lvlJc w:val="left"/>
      <w:pPr>
        <w:ind w:left="1440" w:hanging="360"/>
      </w:pPr>
    </w:lvl>
    <w:lvl w:ilvl="2" w:tplc="A210E29C">
      <w:start w:val="1"/>
      <w:numFmt w:val="lowerRoman"/>
      <w:lvlText w:val="%3."/>
      <w:lvlJc w:val="right"/>
      <w:pPr>
        <w:ind w:left="2160" w:hanging="180"/>
      </w:pPr>
    </w:lvl>
    <w:lvl w:ilvl="3" w:tplc="190AE712">
      <w:start w:val="1"/>
      <w:numFmt w:val="decimal"/>
      <w:lvlText w:val="%4."/>
      <w:lvlJc w:val="left"/>
      <w:pPr>
        <w:ind w:left="2880" w:hanging="360"/>
      </w:pPr>
    </w:lvl>
    <w:lvl w:ilvl="4" w:tplc="60F62CE8">
      <w:start w:val="1"/>
      <w:numFmt w:val="lowerLetter"/>
      <w:lvlText w:val="%5."/>
      <w:lvlJc w:val="left"/>
      <w:pPr>
        <w:ind w:left="3600" w:hanging="360"/>
      </w:pPr>
    </w:lvl>
    <w:lvl w:ilvl="5" w:tplc="3CBC55BA">
      <w:start w:val="1"/>
      <w:numFmt w:val="lowerRoman"/>
      <w:lvlText w:val="%6."/>
      <w:lvlJc w:val="right"/>
      <w:pPr>
        <w:ind w:left="4320" w:hanging="180"/>
      </w:pPr>
    </w:lvl>
    <w:lvl w:ilvl="6" w:tplc="3162CFFA">
      <w:start w:val="1"/>
      <w:numFmt w:val="decimal"/>
      <w:lvlText w:val="%7."/>
      <w:lvlJc w:val="left"/>
      <w:pPr>
        <w:ind w:left="5040" w:hanging="360"/>
      </w:pPr>
    </w:lvl>
    <w:lvl w:ilvl="7" w:tplc="510836F8">
      <w:start w:val="1"/>
      <w:numFmt w:val="lowerLetter"/>
      <w:lvlText w:val="%8."/>
      <w:lvlJc w:val="left"/>
      <w:pPr>
        <w:ind w:left="5760" w:hanging="360"/>
      </w:pPr>
    </w:lvl>
    <w:lvl w:ilvl="8" w:tplc="2BF48C86">
      <w:start w:val="1"/>
      <w:numFmt w:val="lowerRoman"/>
      <w:lvlText w:val="%9."/>
      <w:lvlJc w:val="right"/>
      <w:pPr>
        <w:ind w:left="6480" w:hanging="180"/>
      </w:pPr>
    </w:lvl>
  </w:abstractNum>
  <w:abstractNum w:abstractNumId="8" w15:restartNumberingAfterBreak="0">
    <w:nsid w:val="24ED5730"/>
    <w:multiLevelType w:val="hybridMultilevel"/>
    <w:tmpl w:val="04545DC2"/>
    <w:lvl w:ilvl="0" w:tplc="4BE64026">
      <w:start w:val="1"/>
      <w:numFmt w:val="bullet"/>
      <w:lvlText w:val=""/>
      <w:lvlJc w:val="left"/>
      <w:pPr>
        <w:ind w:left="720" w:hanging="360"/>
      </w:pPr>
      <w:rPr>
        <w:rFonts w:hint="default" w:ascii="Symbol" w:hAnsi="Symbol"/>
      </w:rPr>
    </w:lvl>
    <w:lvl w:ilvl="1" w:tplc="5958012C">
      <w:start w:val="1"/>
      <w:numFmt w:val="bullet"/>
      <w:lvlText w:val="o"/>
      <w:lvlJc w:val="left"/>
      <w:pPr>
        <w:ind w:left="1440" w:hanging="360"/>
      </w:pPr>
      <w:rPr>
        <w:rFonts w:hint="default" w:ascii="Courier New" w:hAnsi="Courier New"/>
      </w:rPr>
    </w:lvl>
    <w:lvl w:ilvl="2" w:tplc="397824B4">
      <w:start w:val="1"/>
      <w:numFmt w:val="bullet"/>
      <w:lvlText w:val=""/>
      <w:lvlJc w:val="left"/>
      <w:pPr>
        <w:ind w:left="2160" w:hanging="360"/>
      </w:pPr>
      <w:rPr>
        <w:rFonts w:hint="default" w:ascii="Wingdings" w:hAnsi="Wingdings"/>
      </w:rPr>
    </w:lvl>
    <w:lvl w:ilvl="3" w:tplc="762AA5C8">
      <w:start w:val="1"/>
      <w:numFmt w:val="bullet"/>
      <w:lvlText w:val=""/>
      <w:lvlJc w:val="left"/>
      <w:pPr>
        <w:ind w:left="2880" w:hanging="360"/>
      </w:pPr>
      <w:rPr>
        <w:rFonts w:hint="default" w:ascii="Symbol" w:hAnsi="Symbol"/>
      </w:rPr>
    </w:lvl>
    <w:lvl w:ilvl="4" w:tplc="82600970">
      <w:start w:val="1"/>
      <w:numFmt w:val="bullet"/>
      <w:lvlText w:val="o"/>
      <w:lvlJc w:val="left"/>
      <w:pPr>
        <w:ind w:left="3600" w:hanging="360"/>
      </w:pPr>
      <w:rPr>
        <w:rFonts w:hint="default" w:ascii="Courier New" w:hAnsi="Courier New"/>
      </w:rPr>
    </w:lvl>
    <w:lvl w:ilvl="5" w:tplc="92541E2C">
      <w:start w:val="1"/>
      <w:numFmt w:val="bullet"/>
      <w:lvlText w:val=""/>
      <w:lvlJc w:val="left"/>
      <w:pPr>
        <w:ind w:left="4320" w:hanging="360"/>
      </w:pPr>
      <w:rPr>
        <w:rFonts w:hint="default" w:ascii="Wingdings" w:hAnsi="Wingdings"/>
      </w:rPr>
    </w:lvl>
    <w:lvl w:ilvl="6" w:tplc="C336A1E0">
      <w:start w:val="1"/>
      <w:numFmt w:val="bullet"/>
      <w:lvlText w:val=""/>
      <w:lvlJc w:val="left"/>
      <w:pPr>
        <w:ind w:left="5040" w:hanging="360"/>
      </w:pPr>
      <w:rPr>
        <w:rFonts w:hint="default" w:ascii="Symbol" w:hAnsi="Symbol"/>
      </w:rPr>
    </w:lvl>
    <w:lvl w:ilvl="7" w:tplc="75FEF1DE">
      <w:start w:val="1"/>
      <w:numFmt w:val="bullet"/>
      <w:lvlText w:val="o"/>
      <w:lvlJc w:val="left"/>
      <w:pPr>
        <w:ind w:left="5760" w:hanging="360"/>
      </w:pPr>
      <w:rPr>
        <w:rFonts w:hint="default" w:ascii="Courier New" w:hAnsi="Courier New"/>
      </w:rPr>
    </w:lvl>
    <w:lvl w:ilvl="8" w:tplc="74F66E84">
      <w:start w:val="1"/>
      <w:numFmt w:val="bullet"/>
      <w:lvlText w:val=""/>
      <w:lvlJc w:val="left"/>
      <w:pPr>
        <w:ind w:left="6480" w:hanging="360"/>
      </w:pPr>
      <w:rPr>
        <w:rFonts w:hint="default" w:ascii="Wingdings" w:hAnsi="Wingdings"/>
      </w:rPr>
    </w:lvl>
  </w:abstractNum>
  <w:abstractNum w:abstractNumId="9" w15:restartNumberingAfterBreak="0">
    <w:nsid w:val="2589244D"/>
    <w:multiLevelType w:val="hybridMultilevel"/>
    <w:tmpl w:val="AF90D0D8"/>
    <w:lvl w:ilvl="0" w:tplc="90487EFA">
      <w:start w:val="1"/>
      <w:numFmt w:val="decimal"/>
      <w:lvlText w:val="%1."/>
      <w:lvlJc w:val="left"/>
      <w:pPr>
        <w:ind w:left="720" w:hanging="360"/>
      </w:pPr>
    </w:lvl>
    <w:lvl w:ilvl="1" w:tplc="B726CC76">
      <w:start w:val="1"/>
      <w:numFmt w:val="decimal"/>
      <w:lvlText w:val="%2."/>
      <w:lvlJc w:val="left"/>
      <w:pPr>
        <w:ind w:left="1440" w:hanging="360"/>
      </w:pPr>
    </w:lvl>
    <w:lvl w:ilvl="2" w:tplc="73C0F17E">
      <w:start w:val="1"/>
      <w:numFmt w:val="lowerRoman"/>
      <w:lvlText w:val="%3."/>
      <w:lvlJc w:val="right"/>
      <w:pPr>
        <w:ind w:left="2160" w:hanging="180"/>
      </w:pPr>
    </w:lvl>
    <w:lvl w:ilvl="3" w:tplc="0DA00158">
      <w:start w:val="1"/>
      <w:numFmt w:val="decimal"/>
      <w:lvlText w:val="%4."/>
      <w:lvlJc w:val="left"/>
      <w:pPr>
        <w:ind w:left="2880" w:hanging="360"/>
      </w:pPr>
    </w:lvl>
    <w:lvl w:ilvl="4" w:tplc="00749EB8">
      <w:start w:val="1"/>
      <w:numFmt w:val="lowerLetter"/>
      <w:lvlText w:val="%5."/>
      <w:lvlJc w:val="left"/>
      <w:pPr>
        <w:ind w:left="3600" w:hanging="360"/>
      </w:pPr>
    </w:lvl>
    <w:lvl w:ilvl="5" w:tplc="77963272">
      <w:start w:val="1"/>
      <w:numFmt w:val="lowerRoman"/>
      <w:lvlText w:val="%6."/>
      <w:lvlJc w:val="right"/>
      <w:pPr>
        <w:ind w:left="4320" w:hanging="180"/>
      </w:pPr>
    </w:lvl>
    <w:lvl w:ilvl="6" w:tplc="8E5492CC">
      <w:start w:val="1"/>
      <w:numFmt w:val="decimal"/>
      <w:lvlText w:val="%7."/>
      <w:lvlJc w:val="left"/>
      <w:pPr>
        <w:ind w:left="5040" w:hanging="360"/>
      </w:pPr>
    </w:lvl>
    <w:lvl w:ilvl="7" w:tplc="46A6DD0A">
      <w:start w:val="1"/>
      <w:numFmt w:val="lowerLetter"/>
      <w:lvlText w:val="%8."/>
      <w:lvlJc w:val="left"/>
      <w:pPr>
        <w:ind w:left="5760" w:hanging="360"/>
      </w:pPr>
    </w:lvl>
    <w:lvl w:ilvl="8" w:tplc="429CCDB0">
      <w:start w:val="1"/>
      <w:numFmt w:val="lowerRoman"/>
      <w:lvlText w:val="%9."/>
      <w:lvlJc w:val="right"/>
      <w:pPr>
        <w:ind w:left="6480" w:hanging="180"/>
      </w:pPr>
    </w:lvl>
  </w:abstractNum>
  <w:abstractNum w:abstractNumId="10" w15:restartNumberingAfterBreak="0">
    <w:nsid w:val="29E90A00"/>
    <w:multiLevelType w:val="hybridMultilevel"/>
    <w:tmpl w:val="B83EAC20"/>
    <w:lvl w:ilvl="0" w:tplc="BA88A0F4">
      <w:start w:val="1"/>
      <w:numFmt w:val="bullet"/>
      <w:lvlText w:val=""/>
      <w:lvlJc w:val="left"/>
      <w:pPr>
        <w:ind w:left="720" w:hanging="360"/>
      </w:pPr>
      <w:rPr>
        <w:rFonts w:hint="default" w:ascii="Symbol" w:hAnsi="Symbol"/>
      </w:rPr>
    </w:lvl>
    <w:lvl w:ilvl="1" w:tplc="2A3237B4">
      <w:start w:val="1"/>
      <w:numFmt w:val="bullet"/>
      <w:lvlText w:val="o"/>
      <w:lvlJc w:val="left"/>
      <w:pPr>
        <w:ind w:left="1440" w:hanging="360"/>
      </w:pPr>
      <w:rPr>
        <w:rFonts w:hint="default" w:ascii="Courier New" w:hAnsi="Courier New"/>
      </w:rPr>
    </w:lvl>
    <w:lvl w:ilvl="2" w:tplc="78E8EB86">
      <w:start w:val="1"/>
      <w:numFmt w:val="bullet"/>
      <w:lvlText w:val=""/>
      <w:lvlJc w:val="left"/>
      <w:pPr>
        <w:ind w:left="2160" w:hanging="360"/>
      </w:pPr>
      <w:rPr>
        <w:rFonts w:hint="default" w:ascii="Wingdings" w:hAnsi="Wingdings"/>
      </w:rPr>
    </w:lvl>
    <w:lvl w:ilvl="3" w:tplc="29B46B12">
      <w:start w:val="1"/>
      <w:numFmt w:val="bullet"/>
      <w:lvlText w:val=""/>
      <w:lvlJc w:val="left"/>
      <w:pPr>
        <w:ind w:left="2880" w:hanging="360"/>
      </w:pPr>
      <w:rPr>
        <w:rFonts w:hint="default" w:ascii="Symbol" w:hAnsi="Symbol"/>
      </w:rPr>
    </w:lvl>
    <w:lvl w:ilvl="4" w:tplc="085AA860">
      <w:start w:val="1"/>
      <w:numFmt w:val="bullet"/>
      <w:lvlText w:val="o"/>
      <w:lvlJc w:val="left"/>
      <w:pPr>
        <w:ind w:left="3600" w:hanging="360"/>
      </w:pPr>
      <w:rPr>
        <w:rFonts w:hint="default" w:ascii="Courier New" w:hAnsi="Courier New"/>
      </w:rPr>
    </w:lvl>
    <w:lvl w:ilvl="5" w:tplc="EEB2BF26">
      <w:start w:val="1"/>
      <w:numFmt w:val="bullet"/>
      <w:lvlText w:val=""/>
      <w:lvlJc w:val="left"/>
      <w:pPr>
        <w:ind w:left="4320" w:hanging="360"/>
      </w:pPr>
      <w:rPr>
        <w:rFonts w:hint="default" w:ascii="Wingdings" w:hAnsi="Wingdings"/>
      </w:rPr>
    </w:lvl>
    <w:lvl w:ilvl="6" w:tplc="9656D0B2">
      <w:start w:val="1"/>
      <w:numFmt w:val="bullet"/>
      <w:lvlText w:val=""/>
      <w:lvlJc w:val="left"/>
      <w:pPr>
        <w:ind w:left="5040" w:hanging="360"/>
      </w:pPr>
      <w:rPr>
        <w:rFonts w:hint="default" w:ascii="Symbol" w:hAnsi="Symbol"/>
      </w:rPr>
    </w:lvl>
    <w:lvl w:ilvl="7" w:tplc="D9669900">
      <w:start w:val="1"/>
      <w:numFmt w:val="bullet"/>
      <w:lvlText w:val="o"/>
      <w:lvlJc w:val="left"/>
      <w:pPr>
        <w:ind w:left="5760" w:hanging="360"/>
      </w:pPr>
      <w:rPr>
        <w:rFonts w:hint="default" w:ascii="Courier New" w:hAnsi="Courier New"/>
      </w:rPr>
    </w:lvl>
    <w:lvl w:ilvl="8" w:tplc="1132030C">
      <w:start w:val="1"/>
      <w:numFmt w:val="bullet"/>
      <w:lvlText w:val=""/>
      <w:lvlJc w:val="left"/>
      <w:pPr>
        <w:ind w:left="6480" w:hanging="360"/>
      </w:pPr>
      <w:rPr>
        <w:rFonts w:hint="default" w:ascii="Wingdings" w:hAnsi="Wingdings"/>
      </w:rPr>
    </w:lvl>
  </w:abstractNum>
  <w:abstractNum w:abstractNumId="11" w15:restartNumberingAfterBreak="0">
    <w:nsid w:val="2F9F2723"/>
    <w:multiLevelType w:val="hybridMultilevel"/>
    <w:tmpl w:val="68B44ADA"/>
    <w:lvl w:ilvl="0" w:tplc="FFB8C2E6">
      <w:start w:val="1"/>
      <w:numFmt w:val="decimal"/>
      <w:lvlText w:val="%1."/>
      <w:lvlJc w:val="left"/>
      <w:pPr>
        <w:ind w:left="720" w:hanging="360"/>
      </w:pPr>
    </w:lvl>
    <w:lvl w:ilvl="1" w:tplc="A8D6B9A6">
      <w:start w:val="1"/>
      <w:numFmt w:val="decimal"/>
      <w:lvlText w:val="%2."/>
      <w:lvlJc w:val="left"/>
      <w:pPr>
        <w:ind w:left="1440" w:hanging="360"/>
      </w:pPr>
    </w:lvl>
    <w:lvl w:ilvl="2" w:tplc="B6D0D932">
      <w:start w:val="1"/>
      <w:numFmt w:val="lowerRoman"/>
      <w:lvlText w:val="%3."/>
      <w:lvlJc w:val="right"/>
      <w:pPr>
        <w:ind w:left="2160" w:hanging="180"/>
      </w:pPr>
    </w:lvl>
    <w:lvl w:ilvl="3" w:tplc="CBA28F74">
      <w:start w:val="1"/>
      <w:numFmt w:val="decimal"/>
      <w:lvlText w:val="%4."/>
      <w:lvlJc w:val="left"/>
      <w:pPr>
        <w:ind w:left="2880" w:hanging="360"/>
      </w:pPr>
    </w:lvl>
    <w:lvl w:ilvl="4" w:tplc="F6FCB7A0">
      <w:start w:val="1"/>
      <w:numFmt w:val="lowerLetter"/>
      <w:lvlText w:val="%5."/>
      <w:lvlJc w:val="left"/>
      <w:pPr>
        <w:ind w:left="3600" w:hanging="360"/>
      </w:pPr>
    </w:lvl>
    <w:lvl w:ilvl="5" w:tplc="14E4D58A">
      <w:start w:val="1"/>
      <w:numFmt w:val="lowerRoman"/>
      <w:lvlText w:val="%6."/>
      <w:lvlJc w:val="right"/>
      <w:pPr>
        <w:ind w:left="4320" w:hanging="180"/>
      </w:pPr>
    </w:lvl>
    <w:lvl w:ilvl="6" w:tplc="9FF61426">
      <w:start w:val="1"/>
      <w:numFmt w:val="decimal"/>
      <w:lvlText w:val="%7."/>
      <w:lvlJc w:val="left"/>
      <w:pPr>
        <w:ind w:left="5040" w:hanging="360"/>
      </w:pPr>
    </w:lvl>
    <w:lvl w:ilvl="7" w:tplc="64D47D18">
      <w:start w:val="1"/>
      <w:numFmt w:val="lowerLetter"/>
      <w:lvlText w:val="%8."/>
      <w:lvlJc w:val="left"/>
      <w:pPr>
        <w:ind w:left="5760" w:hanging="360"/>
      </w:pPr>
    </w:lvl>
    <w:lvl w:ilvl="8" w:tplc="65FA9E84">
      <w:start w:val="1"/>
      <w:numFmt w:val="lowerRoman"/>
      <w:lvlText w:val="%9."/>
      <w:lvlJc w:val="right"/>
      <w:pPr>
        <w:ind w:left="6480" w:hanging="180"/>
      </w:pPr>
    </w:lvl>
  </w:abstractNum>
  <w:abstractNum w:abstractNumId="12" w15:restartNumberingAfterBreak="0">
    <w:nsid w:val="3C9E3359"/>
    <w:multiLevelType w:val="hybridMultilevel"/>
    <w:tmpl w:val="4FEA431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63C2972"/>
    <w:multiLevelType w:val="hybridMultilevel"/>
    <w:tmpl w:val="6AC6B652"/>
    <w:lvl w:ilvl="0" w:tplc="E5129E32">
      <w:start w:val="1"/>
      <w:numFmt w:val="decimal"/>
      <w:lvlText w:val="%1."/>
      <w:lvlJc w:val="left"/>
      <w:pPr>
        <w:ind w:left="720" w:hanging="360"/>
      </w:pPr>
    </w:lvl>
    <w:lvl w:ilvl="1" w:tplc="5A862942">
      <w:start w:val="1"/>
      <w:numFmt w:val="decimal"/>
      <w:lvlText w:val="%2."/>
      <w:lvlJc w:val="left"/>
      <w:pPr>
        <w:ind w:left="1440" w:hanging="360"/>
      </w:pPr>
    </w:lvl>
    <w:lvl w:ilvl="2" w:tplc="3C84DE56">
      <w:start w:val="1"/>
      <w:numFmt w:val="lowerRoman"/>
      <w:lvlText w:val="%3."/>
      <w:lvlJc w:val="right"/>
      <w:pPr>
        <w:ind w:left="2160" w:hanging="180"/>
      </w:pPr>
    </w:lvl>
    <w:lvl w:ilvl="3" w:tplc="19D2FE5A">
      <w:start w:val="1"/>
      <w:numFmt w:val="decimal"/>
      <w:lvlText w:val="%4."/>
      <w:lvlJc w:val="left"/>
      <w:pPr>
        <w:ind w:left="2880" w:hanging="360"/>
      </w:pPr>
    </w:lvl>
    <w:lvl w:ilvl="4" w:tplc="6E8C909E">
      <w:start w:val="1"/>
      <w:numFmt w:val="lowerLetter"/>
      <w:lvlText w:val="%5."/>
      <w:lvlJc w:val="left"/>
      <w:pPr>
        <w:ind w:left="3600" w:hanging="360"/>
      </w:pPr>
    </w:lvl>
    <w:lvl w:ilvl="5" w:tplc="8C80A07E">
      <w:start w:val="1"/>
      <w:numFmt w:val="lowerRoman"/>
      <w:lvlText w:val="%6."/>
      <w:lvlJc w:val="right"/>
      <w:pPr>
        <w:ind w:left="4320" w:hanging="180"/>
      </w:pPr>
    </w:lvl>
    <w:lvl w:ilvl="6" w:tplc="AE2C4428">
      <w:start w:val="1"/>
      <w:numFmt w:val="decimal"/>
      <w:lvlText w:val="%7."/>
      <w:lvlJc w:val="left"/>
      <w:pPr>
        <w:ind w:left="5040" w:hanging="360"/>
      </w:pPr>
    </w:lvl>
    <w:lvl w:ilvl="7" w:tplc="10F26270">
      <w:start w:val="1"/>
      <w:numFmt w:val="lowerLetter"/>
      <w:lvlText w:val="%8."/>
      <w:lvlJc w:val="left"/>
      <w:pPr>
        <w:ind w:left="5760" w:hanging="360"/>
      </w:pPr>
    </w:lvl>
    <w:lvl w:ilvl="8" w:tplc="E988B61A">
      <w:start w:val="1"/>
      <w:numFmt w:val="lowerRoman"/>
      <w:lvlText w:val="%9."/>
      <w:lvlJc w:val="right"/>
      <w:pPr>
        <w:ind w:left="6480" w:hanging="180"/>
      </w:pPr>
    </w:lvl>
  </w:abstractNum>
  <w:abstractNum w:abstractNumId="14" w15:restartNumberingAfterBreak="0">
    <w:nsid w:val="4B6C3946"/>
    <w:multiLevelType w:val="hybridMultilevel"/>
    <w:tmpl w:val="06843306"/>
    <w:lvl w:ilvl="0" w:tplc="F418F5C6">
      <w:start w:val="1"/>
      <w:numFmt w:val="decimal"/>
      <w:lvlText w:val="%1."/>
      <w:lvlJc w:val="left"/>
      <w:pPr>
        <w:ind w:left="720" w:hanging="360"/>
      </w:pPr>
    </w:lvl>
    <w:lvl w:ilvl="1" w:tplc="3E0A534A">
      <w:start w:val="1"/>
      <w:numFmt w:val="lowerLetter"/>
      <w:lvlText w:val="%2."/>
      <w:lvlJc w:val="left"/>
      <w:pPr>
        <w:ind w:left="1440" w:hanging="360"/>
      </w:pPr>
    </w:lvl>
    <w:lvl w:ilvl="2" w:tplc="BDEA68D8">
      <w:start w:val="1"/>
      <w:numFmt w:val="lowerRoman"/>
      <w:lvlText w:val="%3."/>
      <w:lvlJc w:val="right"/>
      <w:pPr>
        <w:ind w:left="2160" w:hanging="180"/>
      </w:pPr>
    </w:lvl>
    <w:lvl w:ilvl="3" w:tplc="A3C650FE">
      <w:start w:val="1"/>
      <w:numFmt w:val="decimal"/>
      <w:lvlText w:val="%4."/>
      <w:lvlJc w:val="left"/>
      <w:pPr>
        <w:ind w:left="2880" w:hanging="360"/>
      </w:pPr>
    </w:lvl>
    <w:lvl w:ilvl="4" w:tplc="7D500A0E">
      <w:start w:val="1"/>
      <w:numFmt w:val="lowerLetter"/>
      <w:lvlText w:val="%5."/>
      <w:lvlJc w:val="left"/>
      <w:pPr>
        <w:ind w:left="3600" w:hanging="360"/>
      </w:pPr>
    </w:lvl>
    <w:lvl w:ilvl="5" w:tplc="10447538">
      <w:start w:val="1"/>
      <w:numFmt w:val="lowerRoman"/>
      <w:lvlText w:val="%6."/>
      <w:lvlJc w:val="right"/>
      <w:pPr>
        <w:ind w:left="4320" w:hanging="180"/>
      </w:pPr>
    </w:lvl>
    <w:lvl w:ilvl="6" w:tplc="4782D42A">
      <w:start w:val="1"/>
      <w:numFmt w:val="decimal"/>
      <w:lvlText w:val="%7."/>
      <w:lvlJc w:val="left"/>
      <w:pPr>
        <w:ind w:left="5040" w:hanging="360"/>
      </w:pPr>
    </w:lvl>
    <w:lvl w:ilvl="7" w:tplc="DD7208D0">
      <w:start w:val="1"/>
      <w:numFmt w:val="lowerLetter"/>
      <w:lvlText w:val="%8."/>
      <w:lvlJc w:val="left"/>
      <w:pPr>
        <w:ind w:left="5760" w:hanging="360"/>
      </w:pPr>
    </w:lvl>
    <w:lvl w:ilvl="8" w:tplc="5EB8399A">
      <w:start w:val="1"/>
      <w:numFmt w:val="lowerRoman"/>
      <w:lvlText w:val="%9."/>
      <w:lvlJc w:val="right"/>
      <w:pPr>
        <w:ind w:left="6480" w:hanging="180"/>
      </w:pPr>
    </w:lvl>
  </w:abstractNum>
  <w:abstractNum w:abstractNumId="15" w15:restartNumberingAfterBreak="0">
    <w:nsid w:val="5B261B77"/>
    <w:multiLevelType w:val="hybridMultilevel"/>
    <w:tmpl w:val="4FEA431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FD71311"/>
    <w:multiLevelType w:val="hybridMultilevel"/>
    <w:tmpl w:val="6D98D6F4"/>
    <w:lvl w:ilvl="0" w:tplc="D8DAE442">
      <w:start w:val="1"/>
      <w:numFmt w:val="decimal"/>
      <w:lvlText w:val="%1."/>
      <w:lvlJc w:val="left"/>
      <w:pPr>
        <w:ind w:left="720" w:hanging="360"/>
      </w:pPr>
    </w:lvl>
    <w:lvl w:ilvl="1" w:tplc="5184BF40">
      <w:start w:val="1"/>
      <w:numFmt w:val="lowerLetter"/>
      <w:lvlText w:val="%2."/>
      <w:lvlJc w:val="left"/>
      <w:pPr>
        <w:ind w:left="1440" w:hanging="360"/>
      </w:pPr>
    </w:lvl>
    <w:lvl w:ilvl="2" w:tplc="69F0B366">
      <w:start w:val="1"/>
      <w:numFmt w:val="lowerRoman"/>
      <w:lvlText w:val="%3."/>
      <w:lvlJc w:val="right"/>
      <w:pPr>
        <w:ind w:left="2160" w:hanging="180"/>
      </w:pPr>
    </w:lvl>
    <w:lvl w:ilvl="3" w:tplc="BF1048A0">
      <w:start w:val="1"/>
      <w:numFmt w:val="decimal"/>
      <w:lvlText w:val="%4."/>
      <w:lvlJc w:val="left"/>
      <w:pPr>
        <w:ind w:left="2880" w:hanging="360"/>
      </w:pPr>
    </w:lvl>
    <w:lvl w:ilvl="4" w:tplc="B2BA2442">
      <w:start w:val="1"/>
      <w:numFmt w:val="lowerLetter"/>
      <w:lvlText w:val="%5."/>
      <w:lvlJc w:val="left"/>
      <w:pPr>
        <w:ind w:left="3600" w:hanging="360"/>
      </w:pPr>
    </w:lvl>
    <w:lvl w:ilvl="5" w:tplc="57EA1A44">
      <w:start w:val="1"/>
      <w:numFmt w:val="lowerRoman"/>
      <w:lvlText w:val="%6."/>
      <w:lvlJc w:val="right"/>
      <w:pPr>
        <w:ind w:left="4320" w:hanging="180"/>
      </w:pPr>
    </w:lvl>
    <w:lvl w:ilvl="6" w:tplc="00AC10A8">
      <w:start w:val="1"/>
      <w:numFmt w:val="decimal"/>
      <w:lvlText w:val="%7."/>
      <w:lvlJc w:val="left"/>
      <w:pPr>
        <w:ind w:left="5040" w:hanging="360"/>
      </w:pPr>
    </w:lvl>
    <w:lvl w:ilvl="7" w:tplc="8250E034">
      <w:start w:val="1"/>
      <w:numFmt w:val="lowerLetter"/>
      <w:lvlText w:val="%8."/>
      <w:lvlJc w:val="left"/>
      <w:pPr>
        <w:ind w:left="5760" w:hanging="360"/>
      </w:pPr>
    </w:lvl>
    <w:lvl w:ilvl="8" w:tplc="D39202CA">
      <w:start w:val="1"/>
      <w:numFmt w:val="lowerRoman"/>
      <w:lvlText w:val="%9."/>
      <w:lvlJc w:val="right"/>
      <w:pPr>
        <w:ind w:left="6480" w:hanging="180"/>
      </w:pPr>
    </w:lvl>
  </w:abstractNum>
  <w:abstractNum w:abstractNumId="17" w15:restartNumberingAfterBreak="0">
    <w:nsid w:val="611E048C"/>
    <w:multiLevelType w:val="hybridMultilevel"/>
    <w:tmpl w:val="4190BBF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3AA33A0"/>
    <w:multiLevelType w:val="hybridMultilevel"/>
    <w:tmpl w:val="3850DEF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5FA72AC"/>
    <w:multiLevelType w:val="hybridMultilevel"/>
    <w:tmpl w:val="0FF0AAF6"/>
    <w:lvl w:ilvl="0" w:tplc="3EE40FB8">
      <w:start w:val="1"/>
      <w:numFmt w:val="decimal"/>
      <w:lvlText w:val="%1."/>
      <w:lvlJc w:val="left"/>
      <w:pPr>
        <w:ind w:left="720" w:hanging="360"/>
      </w:pPr>
    </w:lvl>
    <w:lvl w:ilvl="1" w:tplc="74AC539E">
      <w:start w:val="1"/>
      <w:numFmt w:val="decimal"/>
      <w:lvlText w:val="%2."/>
      <w:lvlJc w:val="left"/>
      <w:pPr>
        <w:ind w:left="1440" w:hanging="360"/>
      </w:pPr>
    </w:lvl>
    <w:lvl w:ilvl="2" w:tplc="2842B4A4">
      <w:start w:val="1"/>
      <w:numFmt w:val="lowerRoman"/>
      <w:lvlText w:val="%3."/>
      <w:lvlJc w:val="right"/>
      <w:pPr>
        <w:ind w:left="2160" w:hanging="180"/>
      </w:pPr>
    </w:lvl>
    <w:lvl w:ilvl="3" w:tplc="7AB4DAE2">
      <w:start w:val="1"/>
      <w:numFmt w:val="decimal"/>
      <w:lvlText w:val="%4."/>
      <w:lvlJc w:val="left"/>
      <w:pPr>
        <w:ind w:left="2880" w:hanging="360"/>
      </w:pPr>
    </w:lvl>
    <w:lvl w:ilvl="4" w:tplc="8A684D04">
      <w:start w:val="1"/>
      <w:numFmt w:val="lowerLetter"/>
      <w:lvlText w:val="%5."/>
      <w:lvlJc w:val="left"/>
      <w:pPr>
        <w:ind w:left="3600" w:hanging="360"/>
      </w:pPr>
    </w:lvl>
    <w:lvl w:ilvl="5" w:tplc="217CFB56">
      <w:start w:val="1"/>
      <w:numFmt w:val="lowerRoman"/>
      <w:lvlText w:val="%6."/>
      <w:lvlJc w:val="right"/>
      <w:pPr>
        <w:ind w:left="4320" w:hanging="180"/>
      </w:pPr>
    </w:lvl>
    <w:lvl w:ilvl="6" w:tplc="C1AC85EA">
      <w:start w:val="1"/>
      <w:numFmt w:val="decimal"/>
      <w:lvlText w:val="%7."/>
      <w:lvlJc w:val="left"/>
      <w:pPr>
        <w:ind w:left="5040" w:hanging="360"/>
      </w:pPr>
    </w:lvl>
    <w:lvl w:ilvl="7" w:tplc="FF2E3BDE">
      <w:start w:val="1"/>
      <w:numFmt w:val="lowerLetter"/>
      <w:lvlText w:val="%8."/>
      <w:lvlJc w:val="left"/>
      <w:pPr>
        <w:ind w:left="5760" w:hanging="360"/>
      </w:pPr>
    </w:lvl>
    <w:lvl w:ilvl="8" w:tplc="044A00CA">
      <w:start w:val="1"/>
      <w:numFmt w:val="lowerRoman"/>
      <w:lvlText w:val="%9."/>
      <w:lvlJc w:val="right"/>
      <w:pPr>
        <w:ind w:left="6480" w:hanging="180"/>
      </w:pPr>
    </w:lvl>
  </w:abstractNum>
  <w:abstractNum w:abstractNumId="20" w15:restartNumberingAfterBreak="0">
    <w:nsid w:val="6E7437B1"/>
    <w:multiLevelType w:val="hybridMultilevel"/>
    <w:tmpl w:val="7E9492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14E0ACA"/>
    <w:multiLevelType w:val="hybridMultilevel"/>
    <w:tmpl w:val="1B1A382A"/>
    <w:lvl w:ilvl="0" w:tplc="0E1CBAB2">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D771DE5"/>
    <w:multiLevelType w:val="hybridMultilevel"/>
    <w:tmpl w:val="394A5438"/>
    <w:lvl w:ilvl="0" w:tplc="5EA0AD9E">
      <w:numFmt w:val="bullet"/>
      <w:lvlText w:val="-"/>
      <w:lvlJc w:val="left"/>
      <w:pPr>
        <w:ind w:left="720" w:hanging="360"/>
      </w:pPr>
      <w:rPr>
        <w:rFonts w:hint="default" w:ascii="Calibri" w:hAnsi="Calibri" w:cs="Calibri" w:eastAsiaTheme="minorHAnsi"/>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num w:numId="1">
    <w:abstractNumId w:val="10"/>
  </w:num>
  <w:num w:numId="2">
    <w:abstractNumId w:val="4"/>
  </w:num>
  <w:num w:numId="3">
    <w:abstractNumId w:val="16"/>
  </w:num>
  <w:num w:numId="4">
    <w:abstractNumId w:val="7"/>
  </w:num>
  <w:num w:numId="5">
    <w:abstractNumId w:val="14"/>
  </w:num>
  <w:num w:numId="6">
    <w:abstractNumId w:val="9"/>
  </w:num>
  <w:num w:numId="7">
    <w:abstractNumId w:val="11"/>
  </w:num>
  <w:num w:numId="8">
    <w:abstractNumId w:val="19"/>
  </w:num>
  <w:num w:numId="9">
    <w:abstractNumId w:val="13"/>
  </w:num>
  <w:num w:numId="10">
    <w:abstractNumId w:val="6"/>
  </w:num>
  <w:num w:numId="11">
    <w:abstractNumId w:val="0"/>
  </w:num>
  <w:num w:numId="12">
    <w:abstractNumId w:val="18"/>
  </w:num>
  <w:num w:numId="13">
    <w:abstractNumId w:val="15"/>
  </w:num>
  <w:num w:numId="14">
    <w:abstractNumId w:val="12"/>
  </w:num>
  <w:num w:numId="15">
    <w:abstractNumId w:val="22"/>
  </w:num>
  <w:num w:numId="16">
    <w:abstractNumId w:val="17"/>
  </w:num>
  <w:num w:numId="17">
    <w:abstractNumId w:val="21"/>
  </w:num>
  <w:num w:numId="18">
    <w:abstractNumId w:val="2"/>
  </w:num>
  <w:num w:numId="19">
    <w:abstractNumId w:val="20"/>
  </w:num>
  <w:num w:numId="20">
    <w:abstractNumId w:val="5"/>
  </w:num>
  <w:num w:numId="21">
    <w:abstractNumId w:val="1"/>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DA4"/>
    <w:rsid w:val="00013278"/>
    <w:rsid w:val="00021ACE"/>
    <w:rsid w:val="00050368"/>
    <w:rsid w:val="00060D62"/>
    <w:rsid w:val="00087676"/>
    <w:rsid w:val="00093D9C"/>
    <w:rsid w:val="000C003E"/>
    <w:rsid w:val="000C0B79"/>
    <w:rsid w:val="000E7229"/>
    <w:rsid w:val="000E729A"/>
    <w:rsid w:val="00103A6F"/>
    <w:rsid w:val="00126572"/>
    <w:rsid w:val="00127822"/>
    <w:rsid w:val="00163F73"/>
    <w:rsid w:val="0017331D"/>
    <w:rsid w:val="001D09C9"/>
    <w:rsid w:val="00207151"/>
    <w:rsid w:val="00211F55"/>
    <w:rsid w:val="0021737E"/>
    <w:rsid w:val="00236DF1"/>
    <w:rsid w:val="0027273F"/>
    <w:rsid w:val="002920F8"/>
    <w:rsid w:val="0031147F"/>
    <w:rsid w:val="00323333"/>
    <w:rsid w:val="00325942"/>
    <w:rsid w:val="003665D8"/>
    <w:rsid w:val="00374904"/>
    <w:rsid w:val="003A0578"/>
    <w:rsid w:val="003B507E"/>
    <w:rsid w:val="003D0941"/>
    <w:rsid w:val="003D3977"/>
    <w:rsid w:val="00405653"/>
    <w:rsid w:val="0047103E"/>
    <w:rsid w:val="00482504"/>
    <w:rsid w:val="004F735D"/>
    <w:rsid w:val="0050350A"/>
    <w:rsid w:val="0050728B"/>
    <w:rsid w:val="005073C9"/>
    <w:rsid w:val="00522C82"/>
    <w:rsid w:val="0055388C"/>
    <w:rsid w:val="0057162C"/>
    <w:rsid w:val="005760FB"/>
    <w:rsid w:val="0057744C"/>
    <w:rsid w:val="005800F3"/>
    <w:rsid w:val="005B0552"/>
    <w:rsid w:val="005C16C5"/>
    <w:rsid w:val="005D049D"/>
    <w:rsid w:val="005D5796"/>
    <w:rsid w:val="006005C8"/>
    <w:rsid w:val="006012CC"/>
    <w:rsid w:val="0060791F"/>
    <w:rsid w:val="00612363"/>
    <w:rsid w:val="00627837"/>
    <w:rsid w:val="006317DC"/>
    <w:rsid w:val="00632CA3"/>
    <w:rsid w:val="00632E04"/>
    <w:rsid w:val="00662301"/>
    <w:rsid w:val="00663861"/>
    <w:rsid w:val="006713E5"/>
    <w:rsid w:val="00672B19"/>
    <w:rsid w:val="00687E13"/>
    <w:rsid w:val="00695B8A"/>
    <w:rsid w:val="006A6BA2"/>
    <w:rsid w:val="006A6E2D"/>
    <w:rsid w:val="006B0D96"/>
    <w:rsid w:val="006F091B"/>
    <w:rsid w:val="007054EA"/>
    <w:rsid w:val="00720D7C"/>
    <w:rsid w:val="00726495"/>
    <w:rsid w:val="00762983"/>
    <w:rsid w:val="007853AA"/>
    <w:rsid w:val="00792056"/>
    <w:rsid w:val="007A1B40"/>
    <w:rsid w:val="007E7708"/>
    <w:rsid w:val="007F4F47"/>
    <w:rsid w:val="008150C2"/>
    <w:rsid w:val="008645A8"/>
    <w:rsid w:val="008B437B"/>
    <w:rsid w:val="008E6F3C"/>
    <w:rsid w:val="00914719"/>
    <w:rsid w:val="00921069"/>
    <w:rsid w:val="00937FC4"/>
    <w:rsid w:val="009623F7"/>
    <w:rsid w:val="00962459"/>
    <w:rsid w:val="009715B9"/>
    <w:rsid w:val="00997C97"/>
    <w:rsid w:val="009B1151"/>
    <w:rsid w:val="009E5B09"/>
    <w:rsid w:val="00A04774"/>
    <w:rsid w:val="00A1699F"/>
    <w:rsid w:val="00A16B3C"/>
    <w:rsid w:val="00A52F5D"/>
    <w:rsid w:val="00A71AEA"/>
    <w:rsid w:val="00A728D6"/>
    <w:rsid w:val="00A93F11"/>
    <w:rsid w:val="00AF5D04"/>
    <w:rsid w:val="00B35542"/>
    <w:rsid w:val="00B3719C"/>
    <w:rsid w:val="00BB0EB6"/>
    <w:rsid w:val="00BE5481"/>
    <w:rsid w:val="00BF5D10"/>
    <w:rsid w:val="00BF7EDB"/>
    <w:rsid w:val="00C2160C"/>
    <w:rsid w:val="00C3265D"/>
    <w:rsid w:val="00C4D096"/>
    <w:rsid w:val="00C5441F"/>
    <w:rsid w:val="00C95679"/>
    <w:rsid w:val="00CB290D"/>
    <w:rsid w:val="00CB7AEB"/>
    <w:rsid w:val="00CD3061"/>
    <w:rsid w:val="00D00AE9"/>
    <w:rsid w:val="00D07ACC"/>
    <w:rsid w:val="00D21183"/>
    <w:rsid w:val="00D50A3A"/>
    <w:rsid w:val="00D5238B"/>
    <w:rsid w:val="00D65A74"/>
    <w:rsid w:val="00D67DA4"/>
    <w:rsid w:val="00D70FE1"/>
    <w:rsid w:val="00D77F7C"/>
    <w:rsid w:val="00D9219D"/>
    <w:rsid w:val="00DC4B16"/>
    <w:rsid w:val="00DD32C1"/>
    <w:rsid w:val="00DD5011"/>
    <w:rsid w:val="00DE7102"/>
    <w:rsid w:val="00DF1574"/>
    <w:rsid w:val="00E249EC"/>
    <w:rsid w:val="00E33472"/>
    <w:rsid w:val="00E349AC"/>
    <w:rsid w:val="00E35EDF"/>
    <w:rsid w:val="00E42CD4"/>
    <w:rsid w:val="00E46893"/>
    <w:rsid w:val="00E57F11"/>
    <w:rsid w:val="00E739D7"/>
    <w:rsid w:val="00E80187"/>
    <w:rsid w:val="00E83E04"/>
    <w:rsid w:val="00EA773E"/>
    <w:rsid w:val="00EB152A"/>
    <w:rsid w:val="00ED3609"/>
    <w:rsid w:val="00F0171E"/>
    <w:rsid w:val="00F42240"/>
    <w:rsid w:val="00F47198"/>
    <w:rsid w:val="00F474C2"/>
    <w:rsid w:val="00F50CAF"/>
    <w:rsid w:val="00F6105F"/>
    <w:rsid w:val="00F664FE"/>
    <w:rsid w:val="00F82E06"/>
    <w:rsid w:val="00FC0EE2"/>
    <w:rsid w:val="00FF4979"/>
    <w:rsid w:val="00FF61B6"/>
    <w:rsid w:val="00FFBAB8"/>
    <w:rsid w:val="01D77B78"/>
    <w:rsid w:val="0261EEA4"/>
    <w:rsid w:val="027A9E35"/>
    <w:rsid w:val="02EB3FF3"/>
    <w:rsid w:val="03079E4F"/>
    <w:rsid w:val="03DB3EE5"/>
    <w:rsid w:val="04A64FC6"/>
    <w:rsid w:val="04AF6320"/>
    <w:rsid w:val="04F1387D"/>
    <w:rsid w:val="050926E6"/>
    <w:rsid w:val="0517D6CD"/>
    <w:rsid w:val="05315464"/>
    <w:rsid w:val="05B170EA"/>
    <w:rsid w:val="05DBFAAE"/>
    <w:rsid w:val="06B45CAF"/>
    <w:rsid w:val="06EB6E93"/>
    <w:rsid w:val="0730FADF"/>
    <w:rsid w:val="073BFF86"/>
    <w:rsid w:val="0869218E"/>
    <w:rsid w:val="0A12B7EA"/>
    <w:rsid w:val="0A218C64"/>
    <w:rsid w:val="0A32C345"/>
    <w:rsid w:val="0A8EB761"/>
    <w:rsid w:val="0B481CC9"/>
    <w:rsid w:val="0CC70D64"/>
    <w:rsid w:val="0D3F5FBE"/>
    <w:rsid w:val="0D427D5E"/>
    <w:rsid w:val="0D8A5B1F"/>
    <w:rsid w:val="0D9018A8"/>
    <w:rsid w:val="0D9777D0"/>
    <w:rsid w:val="0E2B1DE7"/>
    <w:rsid w:val="0E370A9A"/>
    <w:rsid w:val="0F5C40EE"/>
    <w:rsid w:val="0FD484D4"/>
    <w:rsid w:val="0FF98B6E"/>
    <w:rsid w:val="1113E2E8"/>
    <w:rsid w:val="11490D85"/>
    <w:rsid w:val="11F43E5D"/>
    <w:rsid w:val="1423CFF9"/>
    <w:rsid w:val="147CC446"/>
    <w:rsid w:val="14E690DB"/>
    <w:rsid w:val="152477A5"/>
    <w:rsid w:val="15342557"/>
    <w:rsid w:val="155E4A18"/>
    <w:rsid w:val="15D6288A"/>
    <w:rsid w:val="16119DD3"/>
    <w:rsid w:val="168ACA18"/>
    <w:rsid w:val="16917283"/>
    <w:rsid w:val="16CEE56B"/>
    <w:rsid w:val="179B946A"/>
    <w:rsid w:val="17AAFD20"/>
    <w:rsid w:val="17BD1D0B"/>
    <w:rsid w:val="184C9CA6"/>
    <w:rsid w:val="184CA696"/>
    <w:rsid w:val="1A155EF9"/>
    <w:rsid w:val="1A18CC25"/>
    <w:rsid w:val="1B266880"/>
    <w:rsid w:val="1C1BEBDB"/>
    <w:rsid w:val="1C330F96"/>
    <w:rsid w:val="1C50CFC4"/>
    <w:rsid w:val="1D467DD4"/>
    <w:rsid w:val="1DD5EDAB"/>
    <w:rsid w:val="1E2133BC"/>
    <w:rsid w:val="1E694758"/>
    <w:rsid w:val="1F14955C"/>
    <w:rsid w:val="1FEC8E31"/>
    <w:rsid w:val="20DA4315"/>
    <w:rsid w:val="210E0410"/>
    <w:rsid w:val="21C28215"/>
    <w:rsid w:val="21DB1C2A"/>
    <w:rsid w:val="22E213EA"/>
    <w:rsid w:val="234283CD"/>
    <w:rsid w:val="235EDB49"/>
    <w:rsid w:val="2392BB36"/>
    <w:rsid w:val="23B373F3"/>
    <w:rsid w:val="248A5C4B"/>
    <w:rsid w:val="24A4767B"/>
    <w:rsid w:val="2534C3C8"/>
    <w:rsid w:val="26283D61"/>
    <w:rsid w:val="267F9E01"/>
    <w:rsid w:val="274D81FA"/>
    <w:rsid w:val="2787B25A"/>
    <w:rsid w:val="27BCD9D0"/>
    <w:rsid w:val="27E45491"/>
    <w:rsid w:val="27F729CE"/>
    <w:rsid w:val="28BD533D"/>
    <w:rsid w:val="28C29D67"/>
    <w:rsid w:val="29082C09"/>
    <w:rsid w:val="2AD91804"/>
    <w:rsid w:val="2ADB29D7"/>
    <w:rsid w:val="2AEC8D2F"/>
    <w:rsid w:val="2B4569B5"/>
    <w:rsid w:val="2B6BE3B4"/>
    <w:rsid w:val="2BF473EB"/>
    <w:rsid w:val="2C20F31D"/>
    <w:rsid w:val="2D4D9ADA"/>
    <w:rsid w:val="2DB482EA"/>
    <w:rsid w:val="2E1C1129"/>
    <w:rsid w:val="2FFEBD03"/>
    <w:rsid w:val="30028B9F"/>
    <w:rsid w:val="328267A7"/>
    <w:rsid w:val="33096261"/>
    <w:rsid w:val="3353D056"/>
    <w:rsid w:val="337E8F60"/>
    <w:rsid w:val="34BFB336"/>
    <w:rsid w:val="34D10E4B"/>
    <w:rsid w:val="3502A237"/>
    <w:rsid w:val="3575EAD6"/>
    <w:rsid w:val="35B291C5"/>
    <w:rsid w:val="36F81028"/>
    <w:rsid w:val="378FF629"/>
    <w:rsid w:val="3835809F"/>
    <w:rsid w:val="38D0E9AC"/>
    <w:rsid w:val="398E9F1A"/>
    <w:rsid w:val="3A7E1A51"/>
    <w:rsid w:val="3B246F93"/>
    <w:rsid w:val="3B93931D"/>
    <w:rsid w:val="3BF6364F"/>
    <w:rsid w:val="3C0E9CDD"/>
    <w:rsid w:val="3C3B6BC4"/>
    <w:rsid w:val="3C9F9A4A"/>
    <w:rsid w:val="3C9FB757"/>
    <w:rsid w:val="3D0407BA"/>
    <w:rsid w:val="3D22B7C4"/>
    <w:rsid w:val="3D806685"/>
    <w:rsid w:val="3DB2C5CD"/>
    <w:rsid w:val="40733F13"/>
    <w:rsid w:val="422A7868"/>
    <w:rsid w:val="4252392B"/>
    <w:rsid w:val="42670672"/>
    <w:rsid w:val="426DB1A1"/>
    <w:rsid w:val="4276B6E7"/>
    <w:rsid w:val="4298A4AA"/>
    <w:rsid w:val="42B263FB"/>
    <w:rsid w:val="434A6F7D"/>
    <w:rsid w:val="43FF7A31"/>
    <w:rsid w:val="442A2709"/>
    <w:rsid w:val="444E9E11"/>
    <w:rsid w:val="44D5BCB8"/>
    <w:rsid w:val="44DE5028"/>
    <w:rsid w:val="45E82045"/>
    <w:rsid w:val="45FCF313"/>
    <w:rsid w:val="48091DF5"/>
    <w:rsid w:val="48295D8E"/>
    <w:rsid w:val="4832531D"/>
    <w:rsid w:val="48F5E2D9"/>
    <w:rsid w:val="492C0962"/>
    <w:rsid w:val="492E5B58"/>
    <w:rsid w:val="49EFE24F"/>
    <w:rsid w:val="4A1926ED"/>
    <w:rsid w:val="4B734218"/>
    <w:rsid w:val="4B891023"/>
    <w:rsid w:val="4BB6808A"/>
    <w:rsid w:val="4C3E1088"/>
    <w:rsid w:val="4CA19A25"/>
    <w:rsid w:val="4CFFE4CC"/>
    <w:rsid w:val="4D29E5F5"/>
    <w:rsid w:val="4D4B996F"/>
    <w:rsid w:val="4D5B789B"/>
    <w:rsid w:val="4DE06B5E"/>
    <w:rsid w:val="4DF7551D"/>
    <w:rsid w:val="4E6F7836"/>
    <w:rsid w:val="4EA17BCF"/>
    <w:rsid w:val="50944AB4"/>
    <w:rsid w:val="50D5FF64"/>
    <w:rsid w:val="52732B8E"/>
    <w:rsid w:val="542AAAB7"/>
    <w:rsid w:val="545ADEB7"/>
    <w:rsid w:val="54763DAC"/>
    <w:rsid w:val="5497FDDF"/>
    <w:rsid w:val="559F5A64"/>
    <w:rsid w:val="56059561"/>
    <w:rsid w:val="5613D220"/>
    <w:rsid w:val="568C1C63"/>
    <w:rsid w:val="57FC4D04"/>
    <w:rsid w:val="58EFB847"/>
    <w:rsid w:val="595DA1DA"/>
    <w:rsid w:val="59FB6DD6"/>
    <w:rsid w:val="5B11746F"/>
    <w:rsid w:val="5B463BF9"/>
    <w:rsid w:val="5B7380B6"/>
    <w:rsid w:val="5B73BE66"/>
    <w:rsid w:val="5CDD1001"/>
    <w:rsid w:val="5D300BD0"/>
    <w:rsid w:val="5D4FEE25"/>
    <w:rsid w:val="5D8C46C9"/>
    <w:rsid w:val="5EA33236"/>
    <w:rsid w:val="600368BF"/>
    <w:rsid w:val="60DD8CBC"/>
    <w:rsid w:val="61947A37"/>
    <w:rsid w:val="61D6EE0C"/>
    <w:rsid w:val="61FD1EC6"/>
    <w:rsid w:val="626FF06E"/>
    <w:rsid w:val="64C73E1F"/>
    <w:rsid w:val="66F329F0"/>
    <w:rsid w:val="687A4DDF"/>
    <w:rsid w:val="68EF8DD4"/>
    <w:rsid w:val="691C0885"/>
    <w:rsid w:val="69C7EF4B"/>
    <w:rsid w:val="69FD7448"/>
    <w:rsid w:val="6B7B2FB1"/>
    <w:rsid w:val="6B7C24B6"/>
    <w:rsid w:val="6BA624BC"/>
    <w:rsid w:val="6D7B9EB1"/>
    <w:rsid w:val="6E5CEE7B"/>
    <w:rsid w:val="7054063C"/>
    <w:rsid w:val="70F157E8"/>
    <w:rsid w:val="7103BF17"/>
    <w:rsid w:val="72C489C7"/>
    <w:rsid w:val="7342ED68"/>
    <w:rsid w:val="73630A1C"/>
    <w:rsid w:val="750DC74A"/>
    <w:rsid w:val="7593BCCE"/>
    <w:rsid w:val="76827F1C"/>
    <w:rsid w:val="76C7D97D"/>
    <w:rsid w:val="76ED3227"/>
    <w:rsid w:val="7700F273"/>
    <w:rsid w:val="770F8CF1"/>
    <w:rsid w:val="791C00C6"/>
    <w:rsid w:val="792FD889"/>
    <w:rsid w:val="79BE4C40"/>
    <w:rsid w:val="7A4D08F3"/>
    <w:rsid w:val="7A4FF4D3"/>
    <w:rsid w:val="7AA3733C"/>
    <w:rsid w:val="7B09CD8F"/>
    <w:rsid w:val="7B280BEF"/>
    <w:rsid w:val="7BB58550"/>
    <w:rsid w:val="7BEB82EE"/>
    <w:rsid w:val="7C4576CF"/>
    <w:rsid w:val="7C63C5AB"/>
    <w:rsid w:val="7CBD4D12"/>
    <w:rsid w:val="7D6A5308"/>
    <w:rsid w:val="7DB8599B"/>
    <w:rsid w:val="7E8EAB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46899"/>
  <w15:chartTrackingRefBased/>
  <w15:docId w15:val="{32EA5D4A-26F5-49F3-B9E8-4E441E3E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val="en-CA" w:eastAsia="en-CA"/>
    </w:rPr>
  </w:style>
  <w:style w:type="paragraph" w:styleId="Titre3">
    <w:name w:val="heading 3"/>
    <w:basedOn w:val="Normal"/>
    <w:next w:val="Normal"/>
    <w:link w:val="Titre3Car"/>
    <w:uiPriority w:val="9"/>
    <w:unhideWhenUsed/>
    <w:qFormat/>
    <w:pPr>
      <w:keepNext/>
      <w:keepLines/>
      <w:spacing w:before="40"/>
      <w:outlineLvl w:val="2"/>
    </w:pPr>
    <w:rPr>
      <w:rFonts w:asciiTheme="majorHAnsi" w:hAnsiTheme="majorHAnsi" w:eastAsiaTheme="majorEastAsia" w:cstheme="majorBidi"/>
      <w:color w:val="1F3763" w:themeColor="accent1" w:themeShade="7F"/>
    </w:rPr>
  </w:style>
  <w:style w:type="character" w:styleId="Policepardfaut" w:default="1">
    <w:name w:val="Default Paragraph Font"/>
    <w:uiPriority w:val="1"/>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Default" w:customStyle="1">
    <w:name w:val="Default"/>
    <w:rsid w:val="00D67DA4"/>
    <w:pPr>
      <w:autoSpaceDE w:val="0"/>
      <w:autoSpaceDN w:val="0"/>
      <w:adjustRightInd w:val="0"/>
    </w:pPr>
    <w:rPr>
      <w:rFonts w:ascii="Arial" w:hAnsi="Arial" w:cs="Arial"/>
      <w:color w:val="000000"/>
      <w:sz w:val="24"/>
      <w:szCs w:val="24"/>
      <w:lang w:val="en-CA" w:eastAsia="en-CA"/>
    </w:rPr>
  </w:style>
  <w:style w:type="paragraph" w:styleId="En-tte">
    <w:name w:val="header"/>
    <w:basedOn w:val="Normal"/>
    <w:rsid w:val="006317DC"/>
    <w:pPr>
      <w:tabs>
        <w:tab w:val="center" w:pos="4320"/>
        <w:tab w:val="right" w:pos="8640"/>
      </w:tabs>
    </w:pPr>
  </w:style>
  <w:style w:type="paragraph" w:styleId="Pieddepage">
    <w:name w:val="footer"/>
    <w:basedOn w:val="Normal"/>
    <w:rsid w:val="006317DC"/>
    <w:pPr>
      <w:tabs>
        <w:tab w:val="center" w:pos="4320"/>
        <w:tab w:val="right" w:pos="8640"/>
      </w:tabs>
    </w:pPr>
  </w:style>
  <w:style w:type="table" w:styleId="Grilledutableau">
    <w:name w:val="Table Grid"/>
    <w:basedOn w:val="TableauNormal"/>
    <w:uiPriority w:val="39"/>
    <w:rsid w:val="00103A6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edeliste">
    <w:name w:val="List Paragraph"/>
    <w:basedOn w:val="Normal"/>
    <w:uiPriority w:val="34"/>
    <w:qFormat/>
    <w:rsid w:val="00CD3061"/>
    <w:pPr>
      <w:spacing w:after="160" w:line="259" w:lineRule="auto"/>
      <w:ind w:left="720"/>
      <w:contextualSpacing/>
    </w:pPr>
    <w:rPr>
      <w:rFonts w:asciiTheme="minorHAnsi" w:hAnsiTheme="minorHAnsi" w:eastAsiaTheme="minorHAnsi" w:cstheme="minorBidi"/>
      <w:sz w:val="22"/>
      <w:szCs w:val="22"/>
      <w:lang w:val="fr-CA" w:eastAsia="en-US"/>
    </w:rPr>
  </w:style>
  <w:style w:type="paragraph" w:styleId="NormalWeb">
    <w:name w:val="Normal (Web)"/>
    <w:basedOn w:val="Normal"/>
    <w:uiPriority w:val="99"/>
    <w:unhideWhenUsed/>
    <w:rsid w:val="00CD3061"/>
    <w:pPr>
      <w:spacing w:before="100" w:beforeAutospacing="1" w:after="100" w:afterAutospacing="1"/>
    </w:pPr>
    <w:rPr>
      <w:lang w:val="fr-CA" w:eastAsia="fr-CA"/>
    </w:rPr>
  </w:style>
  <w:style w:type="character" w:styleId="Lienhypertexte">
    <w:name w:val="Hyperlink"/>
    <w:basedOn w:val="Policepardfaut"/>
    <w:rsid w:val="005073C9"/>
    <w:rPr>
      <w:color w:val="0563C1" w:themeColor="hyperlink"/>
      <w:u w:val="single"/>
    </w:rPr>
  </w:style>
  <w:style w:type="character" w:styleId="Mentionnonrsolue1" w:customStyle="1">
    <w:name w:val="Mention non résolue1"/>
    <w:basedOn w:val="Policepardfaut"/>
    <w:uiPriority w:val="99"/>
    <w:semiHidden/>
    <w:unhideWhenUsed/>
    <w:rsid w:val="005073C9"/>
    <w:rPr>
      <w:color w:val="605E5C"/>
      <w:shd w:val="clear" w:color="auto" w:fill="E1DFDD"/>
    </w:rPr>
  </w:style>
  <w:style w:type="character" w:styleId="Lienhypertextesuivivisit">
    <w:name w:val="FollowedHyperlink"/>
    <w:basedOn w:val="Policepardfaut"/>
    <w:rsid w:val="00A52F5D"/>
    <w:rPr>
      <w:color w:val="954F72" w:themeColor="followedHyperlink"/>
      <w:u w:val="single"/>
    </w:rPr>
  </w:style>
  <w:style w:type="character" w:styleId="apple-tab-span" w:customStyle="1">
    <w:name w:val="apple-tab-span"/>
    <w:basedOn w:val="Policepardfaut"/>
    <w:rsid w:val="00F82E06"/>
  </w:style>
  <w:style w:type="character" w:styleId="Titre3Car" w:customStyle="1">
    <w:name w:val="Titre 3 Car"/>
    <w:basedOn w:val="Policepardfaut"/>
    <w:link w:val="Titre3"/>
    <w:uiPriority w:val="9"/>
    <w:rPr>
      <w:rFonts w:asciiTheme="majorHAnsi" w:hAnsiTheme="majorHAnsi" w:eastAsiaTheme="majorEastAsia" w:cstheme="majorBidi"/>
      <w:color w:val="1F3763" w:themeColor="accent1" w:themeShade="7F"/>
      <w:sz w:val="24"/>
      <w:szCs w:val="24"/>
    </w:rPr>
  </w:style>
  <w:style w:type="paragraph" w:styleId="Textedebulles">
    <w:name w:val="Balloon Text"/>
    <w:basedOn w:val="Normal"/>
    <w:link w:val="TextedebullesCar"/>
    <w:semiHidden/>
    <w:unhideWhenUsed/>
    <w:rsid w:val="006B0D96"/>
    <w:rPr>
      <w:rFonts w:ascii="Segoe UI" w:hAnsi="Segoe UI" w:cs="Segoe UI"/>
      <w:sz w:val="18"/>
      <w:szCs w:val="18"/>
    </w:rPr>
  </w:style>
  <w:style w:type="character" w:styleId="TextedebullesCar" w:customStyle="1">
    <w:name w:val="Texte de bulles Car"/>
    <w:basedOn w:val="Policepardfaut"/>
    <w:link w:val="Textedebulles"/>
    <w:semiHidden/>
    <w:rsid w:val="006B0D96"/>
    <w:rPr>
      <w:rFonts w:ascii="Segoe UI" w:hAnsi="Segoe UI" w:cs="Segoe UI"/>
      <w:sz w:val="18"/>
      <w:szCs w:val="18"/>
      <w:lang w:val="en-CA" w:eastAsia="en-CA"/>
    </w:rPr>
  </w:style>
  <w:style w:type="paragraph" w:styleId="Rvision">
    <w:name w:val="Revision"/>
    <w:hidden/>
    <w:uiPriority w:val="99"/>
    <w:semiHidden/>
    <w:rsid w:val="00E33472"/>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05000">
      <w:bodyDiv w:val="1"/>
      <w:marLeft w:val="0"/>
      <w:marRight w:val="0"/>
      <w:marTop w:val="0"/>
      <w:marBottom w:val="0"/>
      <w:divBdr>
        <w:top w:val="none" w:sz="0" w:space="0" w:color="auto"/>
        <w:left w:val="none" w:sz="0" w:space="0" w:color="auto"/>
        <w:bottom w:val="none" w:sz="0" w:space="0" w:color="auto"/>
        <w:right w:val="none" w:sz="0" w:space="0" w:color="auto"/>
      </w:divBdr>
    </w:div>
    <w:div w:id="398330234">
      <w:bodyDiv w:val="1"/>
      <w:marLeft w:val="0"/>
      <w:marRight w:val="0"/>
      <w:marTop w:val="0"/>
      <w:marBottom w:val="0"/>
      <w:divBdr>
        <w:top w:val="none" w:sz="0" w:space="0" w:color="auto"/>
        <w:left w:val="none" w:sz="0" w:space="0" w:color="auto"/>
        <w:bottom w:val="none" w:sz="0" w:space="0" w:color="auto"/>
        <w:right w:val="none" w:sz="0" w:space="0" w:color="auto"/>
      </w:divBdr>
    </w:div>
    <w:div w:id="45799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gram xmlns="4cc2c475-0fa2-4c89-bf9d-6004e85bf9bc">
      <Value>Silver Star</Value>
    </Program>
    <Language xmlns="http://schemas.microsoft.com/sharepoint/v3">
      <Value>French</Value>
    </Language>
    <Modifications xmlns="4cc2c475-0fa2-4c89-bf9d-6004e85bf9bc">false</Modifications>
    <Version_x0020_HTML xmlns="4cc2c475-0fa2-4c89-bf9d-6004e85bf9bc">
      <Url xsi:nil="true"/>
      <Description xsi:nil="true"/>
    </Version_x0020_HTML>
    <_x00c9_l_x00e9_ment xmlns="4cc2c475-0fa2-4c89-bf9d-6004e85bf9bc">
      <Value>Armée</Value>
    </_x00c9_l_x00e9_ment>
    <Version_x0020_haute_x0020_r_x00e9_solution xmlns="4cc2c475-0fa2-4c89-bf9d-6004e85bf9bc">
      <Url xsi:nil="true"/>
      <Description xsi:nil="true"/>
    </Version_x0020_haute_x0020_r_x00e9_solution>
    <Niveau xmlns="4cc2c475-0fa2-4c89-bf9d-6004e85bf9bc">
      <Value>Entraînement d'élément</Value>
    </Niveau>
    <Programme xmlns="4cc2c475-0fa2-4c89-bf9d-6004e85bf9bc">
      <Value>Étoile argent</Value>
    </Programme>
    <Level xmlns="4cc2c475-0fa2-4c89-bf9d-6004e85bf9bc">
      <Value>Element Training</Value>
    </Level>
    <HTML_x0020_Version xmlns="4cc2c475-0fa2-4c89-bf9d-6004e85bf9bc">
      <Url xsi:nil="true"/>
      <Description xsi:nil="true"/>
    </HTML_x0020_Version>
    <High_x0020_Resolution_x0020_Version xmlns="4cc2c475-0fa2-4c89-bf9d-6004e85bf9bc">
      <Url xsi:nil="true"/>
      <Description xsi:nil="true"/>
    </High_x0020_Resolution_x0020_Version>
    <Title0 xmlns="4cc2c475-0fa2-4c89-bf9d-6004e85bf9bc" xsi:nil="true"/>
    <Numero xmlns="4cc2c475-0fa2-4c89-bf9d-6004e85bf9bc" xsi:nil="true"/>
    <Element xmlns="4cc2c475-0fa2-4c89-bf9d-6004e85bf9bc">
      <Value>Army</Value>
    </Elemen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A59960FE555C4A8567C913FC1F3010" ma:contentTypeVersion="20" ma:contentTypeDescription="Crée un document." ma:contentTypeScope="" ma:versionID="ac0f027e5a7c79040ffd9bf585221f0b">
  <xsd:schema xmlns:xsd="http://www.w3.org/2001/XMLSchema" xmlns:xs="http://www.w3.org/2001/XMLSchema" xmlns:p="http://schemas.microsoft.com/office/2006/metadata/properties" xmlns:ns1="http://schemas.microsoft.com/sharepoint/v3" xmlns:ns2="4cc2c475-0fa2-4c89-bf9d-6004e85bf9bc" targetNamespace="http://schemas.microsoft.com/office/2006/metadata/properties" ma:root="true" ma:fieldsID="16a0b18e9a86f26f7ab2605078a8314c" ns1:_="" ns2:_="">
    <xsd:import namespace="http://schemas.microsoft.com/sharepoint/v3"/>
    <xsd:import namespace="4cc2c475-0fa2-4c89-bf9d-6004e85bf9bc"/>
    <xsd:element name="properties">
      <xsd:complexType>
        <xsd:sequence>
          <xsd:element name="documentManagement">
            <xsd:complexType>
              <xsd:all>
                <xsd:element ref="ns2:Title0" minOccurs="0"/>
                <xsd:element ref="ns2:Level" minOccurs="0"/>
                <xsd:element ref="ns2:Niveau" minOccurs="0"/>
                <xsd:element ref="ns2:Element" minOccurs="0"/>
                <xsd:element ref="ns2:_x00c9_l_x00e9_ment" minOccurs="0"/>
                <xsd:element ref="ns2:Program" minOccurs="0"/>
                <xsd:element ref="ns2:Programme" minOccurs="0"/>
                <xsd:element ref="ns1:Language" minOccurs="0"/>
                <xsd:element ref="ns2:HTML_x0020_Version" minOccurs="0"/>
                <xsd:element ref="ns2:Version_x0020_HTML" minOccurs="0"/>
                <xsd:element ref="ns2:High_x0020_Resolution_x0020_Version" minOccurs="0"/>
                <xsd:element ref="ns2:Version_x0020_haute_x0020_r_x00e9_solution" minOccurs="0"/>
                <xsd:element ref="ns2:Modifications" minOccurs="0"/>
                <xsd:element ref="ns2:Nume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9" nillable="true" ma:displayName="Langue" ma:internalName="Language" ma:readOnly="false">
      <xsd:complexType>
        <xsd:complexContent>
          <xsd:extension base="dms:MultiChoiceFillIn">
            <xsd:sequence>
              <xsd:element name="Value" maxOccurs="unbounded" minOccurs="0" nillable="true">
                <xsd:simpleType>
                  <xsd:union memberTypes="dms:Text">
                    <xsd:simpleType>
                      <xsd:restriction base="dms:Choice">
                        <xsd:enumeration value="English"/>
                        <xsd:enumeration value="French"/>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c2c475-0fa2-4c89-bf9d-6004e85bf9bc" elementFormDefault="qualified">
    <xsd:import namespace="http://schemas.microsoft.com/office/2006/documentManagement/types"/>
    <xsd:import namespace="http://schemas.microsoft.com/office/infopath/2007/PartnerControls"/>
    <xsd:element name="Title0" ma:index="1" nillable="true" ma:displayName="Title" ma:internalName="Title0" ma:readOnly="false">
      <xsd:simpleType>
        <xsd:restriction base="dms:Text">
          <xsd:maxLength value="255"/>
        </xsd:restriction>
      </xsd:simpleType>
    </xsd:element>
    <xsd:element name="Level" ma:index="3" nillable="true" ma:displayName="Level" ma:internalName="Level" ma:readOnly="false">
      <xsd:complexType>
        <xsd:complexContent>
          <xsd:extension base="dms:MultiChoice">
            <xsd:sequence>
              <xsd:element name="Value" maxOccurs="unbounded" minOccurs="0" nillable="true">
                <xsd:simpleType>
                  <xsd:restriction base="dms:Choice">
                    <xsd:enumeration value="Common"/>
                    <xsd:enumeration value="CTC"/>
                    <xsd:enumeration value="OJT"/>
                    <xsd:enumeration value="Element Training"/>
                    <xsd:enumeration value="Training Aids"/>
                    <xsd:enumeration value="Gliding Program"/>
                    <xsd:enumeration value="Small Craft Operator Program (SCOP)"/>
                  </xsd:restriction>
                </xsd:simpleType>
              </xsd:element>
            </xsd:sequence>
          </xsd:extension>
        </xsd:complexContent>
      </xsd:complexType>
    </xsd:element>
    <xsd:element name="Niveau" ma:index="4" nillable="true" ma:displayName="Niveau" ma:internalName="Niveau" ma:readOnly="false">
      <xsd:complexType>
        <xsd:complexContent>
          <xsd:extension base="dms:MultiChoice">
            <xsd:sequence>
              <xsd:element name="Value" maxOccurs="unbounded" minOccurs="0" nillable="true">
                <xsd:simpleType>
                  <xsd:restriction base="dms:Choice">
                    <xsd:enumeration value="Commun"/>
                    <xsd:enumeration value="CEC"/>
                    <xsd:enumeration value="FCE"/>
                    <xsd:enumeration value="Entraînement d'élément"/>
                    <xsd:enumeration value="Aide à l'instruction"/>
                    <xsd:enumeration value="Programme de vol à voile"/>
                    <xsd:enumeration value="Programme d'opérateur d'embarcations légères"/>
                  </xsd:restriction>
                </xsd:simpleType>
              </xsd:element>
            </xsd:sequence>
          </xsd:extension>
        </xsd:complexContent>
      </xsd:complexType>
    </xsd:element>
    <xsd:element name="Element" ma:index="5" nillable="true" ma:displayName="Element" ma:internalName="Element" ma:readOnly="false">
      <xsd:complexType>
        <xsd:complexContent>
          <xsd:extension base="dms:MultiChoice">
            <xsd:sequence>
              <xsd:element name="Value" maxOccurs="unbounded" minOccurs="0" nillable="true">
                <xsd:simpleType>
                  <xsd:restriction base="dms:Choice">
                    <xsd:enumeration value="Sea"/>
                    <xsd:enumeration value="Army"/>
                    <xsd:enumeration value="Air"/>
                  </xsd:restriction>
                </xsd:simpleType>
              </xsd:element>
            </xsd:sequence>
          </xsd:extension>
        </xsd:complexContent>
      </xsd:complexType>
    </xsd:element>
    <xsd:element name="_x00c9_l_x00e9_ment" ma:index="6" nillable="true" ma:displayName="Élément" ma:internalName="_x00c9_l_x00e9_ment" ma:readOnly="false">
      <xsd:complexType>
        <xsd:complexContent>
          <xsd:extension base="dms:MultiChoice">
            <xsd:sequence>
              <xsd:element name="Value" maxOccurs="unbounded" minOccurs="0" nillable="true">
                <xsd:simpleType>
                  <xsd:restriction base="dms:Choice">
                    <xsd:enumeration value="Marine"/>
                    <xsd:enumeration value="Armée"/>
                    <xsd:enumeration value="Aviation"/>
                  </xsd:restriction>
                </xsd:simpleType>
              </xsd:element>
            </xsd:sequence>
          </xsd:extension>
        </xsd:complexContent>
      </xsd:complexType>
    </xsd:element>
    <xsd:element name="Program" ma:index="7" nillable="true" ma:displayName="Program" ma:internalName="Program">
      <xsd:complexType>
        <xsd:complexContent>
          <xsd:extension base="dms:MultiChoice">
            <xsd:sequence>
              <xsd:element name="Value" maxOccurs="unbounded" minOccurs="0" nillable="true">
                <xsd:simpleType>
                  <xsd:restriction base="dms:Choice">
                    <xsd:enumeration value="Phase 1"/>
                    <xsd:enumeration value="Phase 2"/>
                    <xsd:enumeration value="Phase 3"/>
                    <xsd:enumeration value="Phase 4"/>
                    <xsd:enumeration value="Phase 5"/>
                    <xsd:enumeration value="Green Star"/>
                    <xsd:enumeration value="Red Star"/>
                    <xsd:enumeration value="Silver Star"/>
                    <xsd:enumeration value="Gold Star"/>
                    <xsd:enumeration value="Master Cadet"/>
                    <xsd:enumeration value="Level 1"/>
                    <xsd:enumeration value="Level 2"/>
                    <xsd:enumeration value="Level 3"/>
                    <xsd:enumeration value="Level 4"/>
                    <xsd:enumeration value="Level 5"/>
                  </xsd:restriction>
                </xsd:simpleType>
              </xsd:element>
            </xsd:sequence>
          </xsd:extension>
        </xsd:complexContent>
      </xsd:complexType>
    </xsd:element>
    <xsd:element name="Programme" ma:index="8" nillable="true" ma:displayName="Programme" ma:internalName="Programme">
      <xsd:complexType>
        <xsd:complexContent>
          <xsd:extension base="dms:MultiChoice">
            <xsd:sequence>
              <xsd:element name="Value" maxOccurs="unbounded" minOccurs="0" nillable="true">
                <xsd:simpleType>
                  <xsd:restriction base="dms:Choice">
                    <xsd:enumeration value="Phase 1"/>
                    <xsd:enumeration value="Phase 2"/>
                    <xsd:enumeration value="Phase 3"/>
                    <xsd:enumeration value="Phase 4"/>
                    <xsd:enumeration value="Phase 5"/>
                    <xsd:enumeration value="Étoile verte"/>
                    <xsd:enumeration value="Étoile rouge"/>
                    <xsd:enumeration value="Étoile argent"/>
                    <xsd:enumeration value="Étoile or"/>
                    <xsd:enumeration value="Cadet-maître"/>
                    <xsd:enumeration value="Niveau 1"/>
                    <xsd:enumeration value="Niveau 2"/>
                    <xsd:enumeration value="Niveau 3"/>
                    <xsd:enumeration value="Niveau 4"/>
                    <xsd:enumeration value="Niveau 5"/>
                  </xsd:restriction>
                </xsd:simpleType>
              </xsd:element>
            </xsd:sequence>
          </xsd:extension>
        </xsd:complexContent>
      </xsd:complexType>
    </xsd:element>
    <xsd:element name="HTML_x0020_Version" ma:index="10" nillable="true" ma:displayName="Interactive version" ma:description="Link to Interactive Electronic Technical Manual" ma:format="Hyperlink" ma:internalName="HTML_x0020_Ver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Version_x0020_HTML" ma:index="11" nillable="true" ma:displayName="Version interactive" ma:description="Lien vers le manuel électronique technique interactif" ma:format="Hyperlink" ma:internalName="Version_x0020_HTM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High_x0020_Resolution_x0020_Version" ma:index="12" nillable="true" ma:displayName="High Resolution Version" ma:description="Link to the High Resolution Document" ma:format="Hyperlink" ma:internalName="High_x0020_Resolution_x0020_Ver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Version_x0020_haute_x0020_r_x00e9_solution" ma:index="13" nillable="true" ma:displayName="Version haute résolution" ma:description="Lien vers le document haute résolution" ma:format="Hyperlink" ma:internalName="Version_x0020_haute_x0020_r_x00e9_solu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odifications" ma:index="14" nillable="true" ma:displayName="Modifications" ma:default="0" ma:internalName="Modifications">
      <xsd:simpleType>
        <xsd:restriction base="dms:Boolean"/>
      </xsd:simpleType>
    </xsd:element>
    <xsd:element name="Numero" ma:index="15" nillable="true" ma:displayName="Numero" ma:indexed="true" ma:internalName="Numero">
      <xsd:simpleType>
        <xsd:restriction base="dms:Text">
          <xsd:maxLength value="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ype de contenu"/>
        <xsd:element ref="dc:title" minOccurs="0" maxOccurs="1" ma:index="2"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74495-805C-4E50-AEFE-29116B1314E1}"/>
</file>

<file path=customXml/itemProps2.xml><?xml version="1.0" encoding="utf-8"?>
<ds:datastoreItem xmlns:ds="http://schemas.openxmlformats.org/officeDocument/2006/customXml" ds:itemID="{38983C0C-A39E-4246-A39E-4320269B8B6B}"/>
</file>

<file path=customXml/itemProps3.xml><?xml version="1.0" encoding="utf-8"?>
<ds:datastoreItem xmlns:ds="http://schemas.openxmlformats.org/officeDocument/2006/customXml" ds:itemID="{3A8A5711-456E-4619-B156-9A1FE89CF743}"/>
</file>

<file path=customXml/itemProps4.xml><?xml version="1.0" encoding="utf-8"?>
<ds:datastoreItem xmlns:ds="http://schemas.openxmlformats.org/officeDocument/2006/customXml" ds:itemID="{70047ACF-5613-42C8-AB88-C161B7E9403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DSB LCSF</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directeur de leçon</dc:title>
  <dc:subject/>
  <dc:creator>foley.pc</dc:creator>
  <cp:keywords/>
  <dc:description/>
  <cp:lastModifiedBy>Doire, Jean-Philippe (DND/CADETS)</cp:lastModifiedBy>
  <cp:revision>64</cp:revision>
  <cp:lastPrinted>2009-05-01T15:20:00Z</cp:lastPrinted>
  <dcterms:created xsi:type="dcterms:W3CDTF">2020-07-22T19:14:00Z</dcterms:created>
  <dcterms:modified xsi:type="dcterms:W3CDTF">2020-08-19T18:50:31Z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0x010100A4A59960FE555C4A8567C913FC1F3010</vt:lpwstr>
  </property>
  <property fmtid="{D5CDD505-2E9C-101B-9397-08002B2CF9AE}" pid="3" name="Order">
    <vt:r8>27000</vt:r8>
  </property>
</Properties>
</file>